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866" w:rsidRDefault="00231866" w:rsidP="00231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Приложение </w:t>
      </w:r>
    </w:p>
    <w:p w:rsidR="00EC6EDC" w:rsidRDefault="00231866" w:rsidP="002318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        </w:t>
      </w:r>
    </w:p>
    <w:p w:rsidR="00231866" w:rsidRDefault="00231866" w:rsidP="002318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</w:t>
      </w:r>
    </w:p>
    <w:p w:rsidR="00231866" w:rsidRDefault="00EC6EDC" w:rsidP="00231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r w:rsidR="00071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23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proofErr w:type="gramStart"/>
      <w:r w:rsidR="002318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23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71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23186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071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8B2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14796C" w:rsidRDefault="0014796C" w:rsidP="000533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17A" w:rsidRDefault="00F2317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Arial" w:hAnsi="Arial" w:cs="Arial"/>
          <w:noProof/>
          <w:sz w:val="18"/>
          <w:szCs w:val="18"/>
          <w:lang w:eastAsia="ru-RU"/>
        </w:rPr>
        <w:drawing>
          <wp:inline distT="0" distB="0" distL="0" distR="0" wp14:anchorId="2A29A84B" wp14:editId="1B2A11D3">
            <wp:extent cx="457200" cy="581025"/>
            <wp:effectExtent l="0" t="0" r="0" b="9525"/>
            <wp:docPr id="3" name="Рисунок 3" descr="Герб_кат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ката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  <w:proofErr w:type="gramStart"/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Катав-Ивановского</w:t>
      </w:r>
      <w:proofErr w:type="gramEnd"/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района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Управление социальной защиты населения</w:t>
      </w:r>
      <w:r w:rsidR="00E25E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Администрации</w:t>
      </w: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Катав-Ивановского муниципального района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000080"/>
          <w:sz w:val="28"/>
          <w:szCs w:val="20"/>
          <w:lang w:eastAsia="ru-RU"/>
        </w:rPr>
        <w:drawing>
          <wp:inline distT="0" distB="0" distL="0" distR="0" wp14:anchorId="37FA978E" wp14:editId="2394FC80">
            <wp:extent cx="5705475" cy="4238625"/>
            <wp:effectExtent l="0" t="0" r="9525" b="9525"/>
            <wp:docPr id="1" name="Рисунок 1" descr="фото для исторической справки 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 для исторической справки 04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D239A" w:rsidRPr="007D239A" w:rsidRDefault="009F2D3F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</w:t>
      </w:r>
      <w:r w:rsidR="007D239A" w:rsidRPr="007D239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ная программа </w:t>
      </w:r>
    </w:p>
    <w:p w:rsid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Повышение эффективности мер по социальной защите и поддержке населения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Катав-Ив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ановского муниципального района»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на 201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7-2019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год</w:t>
      </w:r>
    </w:p>
    <w:p w:rsidR="009F2D3F" w:rsidRDefault="009F2D3F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</w:p>
    <w:p w:rsidR="009F2D3F" w:rsidRDefault="009F2D3F" w:rsidP="00DB793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239A" w:rsidRPr="00491F5D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КАТАВ</w:t>
      </w:r>
      <w:proofErr w:type="gramEnd"/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ИВАНОВСКИЙ МУНИЦИПАЛЬНЫЙ РАЙОН</w:t>
      </w:r>
    </w:p>
    <w:p w:rsidR="00234A73" w:rsidRPr="00E163DF" w:rsidRDefault="007D239A" w:rsidP="00E163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1F5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201</w:t>
      </w:r>
      <w:r w:rsidR="00ED5DC8" w:rsidRPr="00491F5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7</w:t>
      </w:r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7D239A" w:rsidRDefault="00234A73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="007D239A"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D1419C" w:rsidRP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«Повышение эффективности мер по социальной защите и поддержке населения </w:t>
      </w:r>
      <w:proofErr w:type="gramStart"/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Катав-Ивановского</w:t>
      </w:r>
      <w:proofErr w:type="gramEnd"/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района» на 2017-2019год</w:t>
      </w:r>
    </w:p>
    <w:p w:rsidR="007D239A" w:rsidRPr="00D1419C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tbl>
      <w:tblPr>
        <w:tblW w:w="9840" w:type="dxa"/>
        <w:tblInd w:w="-132" w:type="dxa"/>
        <w:tblLook w:val="01E0" w:firstRow="1" w:lastRow="1" w:firstColumn="1" w:lastColumn="1" w:noHBand="0" w:noVBand="0"/>
      </w:tblPr>
      <w:tblGrid>
        <w:gridCol w:w="3840"/>
        <w:gridCol w:w="360"/>
        <w:gridCol w:w="5640"/>
      </w:tblGrid>
      <w:tr w:rsidR="007D239A" w:rsidRPr="007D239A" w:rsidTr="002C5BF2">
        <w:trPr>
          <w:trHeight w:val="1036"/>
        </w:trPr>
        <w:tc>
          <w:tcPr>
            <w:tcW w:w="3840" w:type="dxa"/>
          </w:tcPr>
          <w:p w:rsidR="001E5425" w:rsidRDefault="009F2D3F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  <w:p w:rsidR="007D239A" w:rsidRPr="001E5425" w:rsidRDefault="007D239A" w:rsidP="001E54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40" w:type="dxa"/>
          </w:tcPr>
          <w:p w:rsidR="007D239A" w:rsidRPr="00854DBB" w:rsidRDefault="007D239A" w:rsidP="00854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 социальной   защиты   населения</w:t>
            </w:r>
            <w:r w:rsidR="00E2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 w:rsid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 муниципального района</w:t>
            </w:r>
          </w:p>
        </w:tc>
      </w:tr>
      <w:tr w:rsidR="009F2D3F" w:rsidRPr="007D239A" w:rsidTr="002C5BF2">
        <w:trPr>
          <w:trHeight w:val="1145"/>
        </w:trPr>
        <w:tc>
          <w:tcPr>
            <w:tcW w:w="3840" w:type="dxa"/>
          </w:tcPr>
          <w:p w:rsidR="009F2D3F" w:rsidRPr="007D239A" w:rsidRDefault="009F2D3F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360" w:type="dxa"/>
          </w:tcPr>
          <w:p w:rsidR="009F2D3F" w:rsidRPr="007D239A" w:rsidRDefault="009F2D3F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40" w:type="dxa"/>
          </w:tcPr>
          <w:p w:rsidR="009F2D3F" w:rsidRDefault="008218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 помощи детям, оставшимся без попечения родителей» </w:t>
            </w:r>
            <w:proofErr w:type="gramStart"/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 w:rsidR="00791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</w:t>
            </w:r>
            <w:proofErr w:type="gramEnd"/>
            <w:r w:rsidR="00791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  <w:r w:rsidR="009F2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F2D3F" w:rsidRDefault="009F2D3F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 «Социально-реабилитационный центр для несовершеннолетних»;</w:t>
            </w:r>
          </w:p>
          <w:p w:rsidR="009F2D3F" w:rsidRPr="007D239A" w:rsidRDefault="009F2D3F" w:rsidP="009F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«Комплексный центр социального обслуживания населения»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7D239A" w:rsidRPr="007D239A" w:rsidTr="007B2ECD">
        <w:trPr>
          <w:trHeight w:val="80"/>
        </w:trPr>
        <w:tc>
          <w:tcPr>
            <w:tcW w:w="3840" w:type="dxa"/>
          </w:tcPr>
          <w:p w:rsidR="00631A2A" w:rsidRDefault="00631A2A" w:rsidP="001E1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239A" w:rsidRPr="007D239A" w:rsidRDefault="001E1EE3" w:rsidP="001E1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ц</w:t>
            </w:r>
            <w:r w:rsidR="00234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="007D239A"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360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40" w:type="dxa"/>
          </w:tcPr>
          <w:p w:rsidR="007D239A" w:rsidRPr="00854DBB" w:rsidRDefault="007D239A" w:rsidP="006C3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</w:t>
            </w:r>
            <w:r w:rsidR="00A27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1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r w:rsidR="00FC7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ерации и Челябинской области. О</w:t>
            </w:r>
            <w:r w:rsidR="006C3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потребности граждан старшего возраста, инвалидов, включая детей-инвалидов, семей и детей, детей-сирот и детей, оставшихся без попечения роди</w:t>
            </w:r>
            <w:r w:rsidR="00071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 в социальном обслуживании, п</w:t>
            </w:r>
            <w:r w:rsidR="00A27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рофилактика семейного благополучия.</w:t>
            </w:r>
          </w:p>
        </w:tc>
      </w:tr>
      <w:tr w:rsidR="007D239A" w:rsidRPr="007D239A" w:rsidTr="00854DBB">
        <w:trPr>
          <w:trHeight w:val="5102"/>
        </w:trPr>
        <w:tc>
          <w:tcPr>
            <w:tcW w:w="3840" w:type="dxa"/>
          </w:tcPr>
          <w:p w:rsidR="007D239A" w:rsidRPr="007D239A" w:rsidRDefault="001E1EE3" w:rsidP="001E1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з</w:t>
            </w:r>
            <w:r w:rsidR="00234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адачи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="007D239A"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360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40" w:type="dxa"/>
          </w:tcPr>
          <w:p w:rsidR="000B0F32" w:rsidRPr="000B0F32" w:rsidRDefault="000B0F32" w:rsidP="000B0F32">
            <w:pPr>
              <w:autoSpaceDE w:val="0"/>
              <w:autoSpaceDN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1.Совершенствование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  <w:r w:rsidR="005E1C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0F32" w:rsidRPr="000B0F32" w:rsidRDefault="000B0F32" w:rsidP="000B0F32">
            <w:pPr>
              <w:autoSpaceDE w:val="0"/>
              <w:autoSpaceDN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E1C6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лучшение качества жизни граждан пожилого возраста, инвалидов, детей-ин</w:t>
            </w:r>
            <w:r w:rsidR="005E1C6A">
              <w:rPr>
                <w:rFonts w:ascii="Times New Roman" w:hAnsi="Times New Roman" w:cs="Times New Roman"/>
                <w:sz w:val="24"/>
                <w:szCs w:val="24"/>
              </w:rPr>
              <w:t>валидов, которое обеспечивается, в том числе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, за счет развития и совершенствования системы социального обслуживания</w:t>
            </w:r>
            <w:r w:rsidR="00E1549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0F32" w:rsidRPr="000B0F32" w:rsidRDefault="000B0F32" w:rsidP="000B0F32">
            <w:pPr>
              <w:autoSpaceDE w:val="0"/>
              <w:autoSpaceDN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154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r w:rsidR="00E1549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0F32" w:rsidRDefault="000B0F32" w:rsidP="000B0F32">
            <w:pPr>
              <w:autoSpaceDE w:val="0"/>
              <w:autoSpaceDN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154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овершенствование мер социальной поддержки и социального обслуживания детей-сирот, детей,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</w:t>
            </w:r>
            <w:r w:rsidR="005E1C6A">
              <w:rPr>
                <w:rFonts w:ascii="Times New Roman" w:hAnsi="Times New Roman" w:cs="Times New Roman"/>
                <w:sz w:val="24"/>
                <w:szCs w:val="24"/>
              </w:rPr>
              <w:t>дению выпускников Детского дома</w:t>
            </w:r>
            <w:r w:rsidR="00E1549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1C6A" w:rsidRDefault="005E1C6A" w:rsidP="000B0F32">
            <w:pPr>
              <w:autoSpaceDE w:val="0"/>
              <w:autoSpaceDN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E154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оддержка деятельности социально ориентированных некоммерческих организаций</w:t>
            </w:r>
            <w:r w:rsidR="00E1549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239A" w:rsidRPr="00854DBB" w:rsidRDefault="005E1C6A" w:rsidP="00854DBB">
            <w:pPr>
              <w:autoSpaceDE w:val="0"/>
              <w:autoSpaceDN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E154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      </w:r>
          </w:p>
        </w:tc>
      </w:tr>
      <w:tr w:rsidR="007D239A" w:rsidRPr="007D239A" w:rsidTr="002C5BF2">
        <w:trPr>
          <w:trHeight w:val="719"/>
        </w:trPr>
        <w:tc>
          <w:tcPr>
            <w:tcW w:w="3840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Целевые   индикаторы </w:t>
            </w:r>
          </w:p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</w:t>
            </w:r>
          </w:p>
          <w:p w:rsidR="007D239A" w:rsidRPr="007D239A" w:rsidRDefault="007D239A" w:rsidP="001E1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показатели </w:t>
            </w:r>
            <w:r w:rsidR="001E1E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360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40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Целевыми индикаторами  Программы являются:</w:t>
            </w:r>
          </w:p>
          <w:p w:rsidR="00526D0A" w:rsidRDefault="0076160D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="00526D0A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 w:rsidR="005E1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социальной поддержки,</w:t>
            </w:r>
            <w:r w:rsidR="00526D0A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 граждан, обратившихся за </w:t>
            </w:r>
            <w:r w:rsidR="005E1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получением</w:t>
            </w:r>
            <w:r w:rsid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D239A" w:rsidRPr="007D239A" w:rsidRDefault="0076160D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5E1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5E1C6A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 w:rsidR="005E1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населения;</w:t>
            </w:r>
          </w:p>
          <w:p w:rsidR="00913E2C" w:rsidRDefault="0076160D" w:rsidP="00393D4F">
            <w:pPr>
              <w:pStyle w:val="af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  <w:r w:rsidR="001C7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 w:rsidR="00393D4F">
              <w:rPr>
                <w:rFonts w:ascii="Times New Roman" w:hAnsi="Times New Roman" w:cs="Times New Roman"/>
                <w:sz w:val="24"/>
                <w:szCs w:val="24"/>
              </w:rPr>
              <w:t>как семьи, находящиеся в социально-опасном положении;</w:t>
            </w:r>
          </w:p>
          <w:p w:rsidR="00913E2C" w:rsidRDefault="0076160D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 w:rsidR="00736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общественных организаций инвалидов, а также детей-инвалидов, получивших поддержку в рамках реализации подпрограммы в текущем году</w:t>
            </w:r>
            <w:r w:rsidR="0091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13E2C" w:rsidRDefault="0076160D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  <w:r w:rsid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26D0A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детей-сирот и детей, оставшихся без попечения родителей, устроенных в семьи граждан</w:t>
            </w:r>
            <w:r w:rsid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26D0A" w:rsidRDefault="0076160D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</w:t>
            </w:r>
            <w:r w:rsid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26D0A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="00526D0A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="00526D0A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Детского дома</w:t>
            </w:r>
            <w:r w:rsidR="00736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D239A" w:rsidRPr="008446AA" w:rsidRDefault="0076160D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</w:t>
            </w:r>
            <w:r w:rsidR="00736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населения.</w:t>
            </w:r>
          </w:p>
        </w:tc>
      </w:tr>
      <w:tr w:rsidR="007D239A" w:rsidRPr="007D239A" w:rsidTr="002C5BF2">
        <w:trPr>
          <w:trHeight w:val="708"/>
        </w:trPr>
        <w:tc>
          <w:tcPr>
            <w:tcW w:w="3840" w:type="dxa"/>
          </w:tcPr>
          <w:p w:rsidR="007D239A" w:rsidRPr="007D239A" w:rsidRDefault="001E1EE3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Этапы и с</w:t>
            </w:r>
            <w:r w:rsidR="007D239A"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роки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="007D239A"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60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40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7D239A" w:rsidRPr="009F4427" w:rsidRDefault="007D239A" w:rsidP="00ED5DC8">
            <w:pPr>
              <w:widowControl w:val="0"/>
              <w:tabs>
                <w:tab w:val="center" w:pos="3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ED5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9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-2019</w:t>
            </w: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19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7D239A" w:rsidRPr="007D239A" w:rsidTr="002C5BF2">
        <w:trPr>
          <w:trHeight w:val="908"/>
        </w:trPr>
        <w:tc>
          <w:tcPr>
            <w:tcW w:w="3840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360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40" w:type="dxa"/>
          </w:tcPr>
          <w:p w:rsidR="00E47944" w:rsidRDefault="00E47944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программы в 2017-2019 годах составляет </w:t>
            </w:r>
            <w:r w:rsidR="0064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801136,2</w:t>
            </w:r>
            <w:r w:rsidR="00A501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рублей. </w:t>
            </w:r>
          </w:p>
          <w:p w:rsidR="00854DBB" w:rsidRDefault="00854DBB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4DBB" w:rsidRDefault="00854DBB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A2A" w:rsidRPr="007D239A" w:rsidRDefault="00D87333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Областной, </w:t>
            </w:r>
            <w:r w:rsidR="007D239A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Районный, Федеральный бюджет  (</w:t>
            </w:r>
            <w:r w:rsidR="007D239A"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  <w:r w:rsidR="007D239A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466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r w:rsidR="007D239A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ED5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9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-2019</w:t>
            </w:r>
            <w:r w:rsidR="007D239A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66"/>
              <w:gridCol w:w="1116"/>
              <w:gridCol w:w="1116"/>
              <w:gridCol w:w="1116"/>
            </w:tblGrid>
            <w:tr w:rsidR="00C25D46" w:rsidRPr="007D239A" w:rsidTr="005E1D7A">
              <w:trPr>
                <w:trHeight w:val="531"/>
              </w:trPr>
              <w:tc>
                <w:tcPr>
                  <w:tcW w:w="2066" w:type="dxa"/>
                </w:tcPr>
                <w:p w:rsidR="00C25D46" w:rsidRDefault="00346C25" w:rsidP="00173F7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Источник</w:t>
                  </w:r>
                </w:p>
                <w:p w:rsidR="00346C25" w:rsidRPr="007D239A" w:rsidRDefault="00346C25" w:rsidP="00173F7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финансирования</w:t>
                  </w:r>
                </w:p>
              </w:tc>
              <w:tc>
                <w:tcPr>
                  <w:tcW w:w="1116" w:type="dxa"/>
                </w:tcPr>
                <w:p w:rsidR="00C25D46" w:rsidRDefault="00C25D46" w:rsidP="00173F7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План 2017г.</w:t>
                  </w:r>
                </w:p>
              </w:tc>
              <w:tc>
                <w:tcPr>
                  <w:tcW w:w="1116" w:type="dxa"/>
                </w:tcPr>
                <w:p w:rsidR="00C25D46" w:rsidRPr="00C25D46" w:rsidRDefault="00C25D46" w:rsidP="00173F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16" w:type="dxa"/>
                </w:tcPr>
                <w:p w:rsidR="00C25D46" w:rsidRPr="00C25D46" w:rsidRDefault="00C25D46" w:rsidP="00173F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</w:tr>
            <w:tr w:rsidR="002B6684" w:rsidRPr="007D239A" w:rsidTr="005E1D7A">
              <w:tc>
                <w:tcPr>
                  <w:tcW w:w="2066" w:type="dxa"/>
                </w:tcPr>
                <w:p w:rsidR="002B6684" w:rsidRPr="007D239A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1116" w:type="dxa"/>
                </w:tcPr>
                <w:p w:rsidR="002B6684" w:rsidRDefault="002C0AAA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202517</w:t>
                  </w:r>
                  <w:r w:rsidR="00642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,9</w:t>
                  </w:r>
                </w:p>
              </w:tc>
              <w:tc>
                <w:tcPr>
                  <w:tcW w:w="1116" w:type="dxa"/>
                </w:tcPr>
                <w:p w:rsidR="002B6684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204831,8</w:t>
                  </w:r>
                </w:p>
              </w:tc>
              <w:tc>
                <w:tcPr>
                  <w:tcW w:w="1116" w:type="dxa"/>
                </w:tcPr>
                <w:p w:rsidR="002B6684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206348,4</w:t>
                  </w:r>
                </w:p>
              </w:tc>
            </w:tr>
            <w:tr w:rsidR="002B6684" w:rsidRPr="007D239A" w:rsidTr="005E1D7A">
              <w:tc>
                <w:tcPr>
                  <w:tcW w:w="2066" w:type="dxa"/>
                </w:tcPr>
                <w:p w:rsidR="002B6684" w:rsidRPr="007D239A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Районный бюджет</w:t>
                  </w:r>
                </w:p>
              </w:tc>
              <w:tc>
                <w:tcPr>
                  <w:tcW w:w="1116" w:type="dxa"/>
                </w:tcPr>
                <w:p w:rsidR="002B6684" w:rsidRPr="007D239A" w:rsidRDefault="00B96C6C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11342,9</w:t>
                  </w:r>
                </w:p>
              </w:tc>
              <w:tc>
                <w:tcPr>
                  <w:tcW w:w="1116" w:type="dxa"/>
                </w:tcPr>
                <w:p w:rsidR="002B6684" w:rsidRPr="007D239A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6479,9</w:t>
                  </w:r>
                </w:p>
              </w:tc>
              <w:tc>
                <w:tcPr>
                  <w:tcW w:w="1116" w:type="dxa"/>
                </w:tcPr>
                <w:p w:rsidR="002B6684" w:rsidRPr="007D239A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6772,2</w:t>
                  </w:r>
                </w:p>
              </w:tc>
            </w:tr>
            <w:tr w:rsidR="002B6684" w:rsidRPr="007D239A" w:rsidTr="005E1D7A">
              <w:tc>
                <w:tcPr>
                  <w:tcW w:w="2066" w:type="dxa"/>
                </w:tcPr>
                <w:p w:rsidR="002B6684" w:rsidRPr="007D239A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1116" w:type="dxa"/>
                </w:tcPr>
                <w:p w:rsidR="002B6684" w:rsidRPr="007D239A" w:rsidRDefault="00FF482D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54972,9</w:t>
                  </w:r>
                </w:p>
              </w:tc>
              <w:tc>
                <w:tcPr>
                  <w:tcW w:w="1116" w:type="dxa"/>
                </w:tcPr>
                <w:p w:rsidR="002B6684" w:rsidRPr="007D239A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53994,6</w:t>
                  </w:r>
                </w:p>
              </w:tc>
              <w:tc>
                <w:tcPr>
                  <w:tcW w:w="1116" w:type="dxa"/>
                </w:tcPr>
                <w:p w:rsidR="002B6684" w:rsidRPr="007D239A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53875,7</w:t>
                  </w:r>
                </w:p>
              </w:tc>
            </w:tr>
            <w:tr w:rsidR="002B6684" w:rsidRPr="007D239A" w:rsidTr="005E1D7A">
              <w:tc>
                <w:tcPr>
                  <w:tcW w:w="2066" w:type="dxa"/>
                </w:tcPr>
                <w:p w:rsidR="002B6684" w:rsidRPr="007D239A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1116" w:type="dxa"/>
                </w:tcPr>
                <w:p w:rsidR="002B6684" w:rsidRDefault="00642177" w:rsidP="002B6684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268833,6</w:t>
                  </w:r>
                </w:p>
              </w:tc>
              <w:tc>
                <w:tcPr>
                  <w:tcW w:w="1116" w:type="dxa"/>
                </w:tcPr>
                <w:p w:rsidR="002B6684" w:rsidRDefault="002B6684" w:rsidP="002B6684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265306,3</w:t>
                  </w:r>
                </w:p>
              </w:tc>
              <w:tc>
                <w:tcPr>
                  <w:tcW w:w="1116" w:type="dxa"/>
                </w:tcPr>
                <w:p w:rsidR="002B6684" w:rsidRDefault="002B6684" w:rsidP="002B6684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266996,3</w:t>
                  </w:r>
                </w:p>
              </w:tc>
            </w:tr>
          </w:tbl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7D239A" w:rsidRPr="007D239A" w:rsidTr="002533A9">
        <w:trPr>
          <w:trHeight w:val="80"/>
        </w:trPr>
        <w:tc>
          <w:tcPr>
            <w:tcW w:w="3840" w:type="dxa"/>
          </w:tcPr>
          <w:p w:rsidR="00D87333" w:rsidRDefault="00D87333" w:rsidP="009F4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7934" w:rsidRDefault="00DB7934" w:rsidP="009F4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239A" w:rsidRPr="007D239A" w:rsidRDefault="009F4427" w:rsidP="009F4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Ожидаемые </w:t>
            </w:r>
            <w:r w:rsidR="007D239A"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 муниципальной п</w:t>
            </w:r>
            <w:r w:rsidR="007D239A"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рограммы </w:t>
            </w:r>
            <w:r w:rsidR="009965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2019 г</w:t>
            </w:r>
            <w:r w:rsidR="005C4E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оду</w:t>
            </w:r>
            <w:r w:rsidR="009965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0" w:type="dxa"/>
          </w:tcPr>
          <w:p w:rsid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  <w:p w:rsidR="00DB7934" w:rsidRPr="007D239A" w:rsidRDefault="00DB7934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40" w:type="dxa"/>
          </w:tcPr>
          <w:p w:rsidR="008446AA" w:rsidRDefault="008446AA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социальной поддержки,</w:t>
            </w:r>
            <w:r w:rsidR="00996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 граждан, обратившихся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получением</w:t>
            </w:r>
            <w:r w:rsidR="00996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поддержки - составит 97%; </w:t>
            </w:r>
          </w:p>
          <w:p w:rsidR="008446AA" w:rsidRPr="007D239A" w:rsidRDefault="008446AA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</w:t>
            </w:r>
            <w:r w:rsidR="0052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составит 98</w:t>
            </w:r>
            <w:r w:rsidR="00996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  <w:p w:rsidR="008446AA" w:rsidRDefault="008446AA" w:rsidP="008446AA">
            <w:pPr>
              <w:pStyle w:val="af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семьи, находящиеся в социально-опасном положении</w:t>
            </w:r>
            <w:r w:rsidR="005C4E23">
              <w:rPr>
                <w:rFonts w:ascii="Times New Roman" w:hAnsi="Times New Roman" w:cs="Times New Roman"/>
                <w:sz w:val="24"/>
                <w:szCs w:val="24"/>
              </w:rPr>
              <w:t xml:space="preserve"> - составит 32%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46AA" w:rsidRDefault="008446AA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4)количество общественных организаций инвалидов, а также детей-инвалидов, получивших поддержку в </w:t>
            </w:r>
            <w:r w:rsidR="005C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рамках реализ</w:t>
            </w:r>
            <w:r w:rsidR="0019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ации подпрограммы  - составит 3единицы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446AA" w:rsidRDefault="008446AA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5)к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детей-сирот и детей, оставшихся без попечения родителей, устроенных в семьи граждан</w:t>
            </w:r>
            <w:r w:rsidR="005C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составит 22 человека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446AA" w:rsidRDefault="008446AA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6)п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Детского дома</w:t>
            </w:r>
            <w:r w:rsidR="005C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составит 90%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E5425" w:rsidRPr="007D239A" w:rsidRDefault="008446A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7)количество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</w:t>
            </w:r>
            <w:r w:rsidR="005C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составит 3 единицы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A05B2" w:rsidRDefault="003A05B2" w:rsidP="003A05B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sub_10100"/>
    </w:p>
    <w:p w:rsidR="003A05B2" w:rsidRDefault="003A05B2" w:rsidP="003A05B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05B2" w:rsidRDefault="003A05B2" w:rsidP="00854DBB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4DBB" w:rsidRDefault="00854DBB" w:rsidP="00854DBB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05B2" w:rsidRDefault="003A05B2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259B" w:rsidRDefault="008F259B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259B" w:rsidRDefault="008F259B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239A" w:rsidRPr="007D239A" w:rsidRDefault="00A942D7" w:rsidP="003A05B2">
      <w:pPr>
        <w:widowControl w:val="0"/>
        <w:numPr>
          <w:ilvl w:val="0"/>
          <w:numId w:val="1"/>
        </w:numPr>
        <w:tabs>
          <w:tab w:val="clear" w:pos="720"/>
          <w:tab w:val="num" w:pos="709"/>
        </w:tabs>
        <w:autoSpaceDE w:val="0"/>
        <w:autoSpaceDN w:val="0"/>
        <w:adjustRightInd w:val="0"/>
        <w:spacing w:before="108" w:after="108" w:line="240" w:lineRule="auto"/>
        <w:ind w:hanging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проблемы и обоснование необхо</w:t>
      </w:r>
      <w:r w:rsidR="003A05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димости ее решения программными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методами.</w:t>
      </w:r>
    </w:p>
    <w:bookmarkEnd w:id="0"/>
    <w:p w:rsidR="00A942D7" w:rsidRDefault="007D239A" w:rsidP="003A05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Последние годы отмечены снижением уровня доходов и качества жизни граждан пожилого возраста, инвалидов и семей с детьми. </w:t>
      </w:r>
      <w:r w:rsid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Увеличивается число беспризорных и безнадзорных несовершеннолетних, оказавшихся в трудных жизненных ситуациях, нуждающихся в экстренной социальной помощи.</w:t>
      </w:r>
    </w:p>
    <w:p w:rsidR="007D239A" w:rsidRPr="007D239A" w:rsidRDefault="003A05B2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39A"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Действующая система государственной помощи не обеспечивает необходимого уровня социальной защищенности малоимущих слоев населения. В целях повышения ее эффективности органами исполнительной власти всех уровней взят курс на предоставление помощи нуждающимся гражданам.</w:t>
      </w:r>
    </w:p>
    <w:p w:rsidR="007D239A" w:rsidRPr="007D239A" w:rsidRDefault="003A05B2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39A"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 место в экономическом пространстве социальной работы занимает система социальной защиты населения, включающая комплекс разнообразных целевых услуг различным социальным слоям населения. Одним из направлений социальной политики является перераспределение социальных расходов государства в пользу самых уязвимых категорий населения при одновременном сокращении помощи обеспеченным семьям, снижение социального неравенства, предоставление гражданам возможности получения дополнительного объема социальных услуг за счет собственных доходов.</w:t>
      </w:r>
    </w:p>
    <w:p w:rsidR="003A05B2" w:rsidRPr="0048377B" w:rsidRDefault="003A05B2" w:rsidP="004837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BF1131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учете в Управлении социальной защиты населения</w:t>
      </w:r>
      <w:r w:rsidR="00B917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</w:t>
      </w:r>
      <w:r w:rsidR="00BF1131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Катав-Ивановского муниципального района по состоянию на 01.10.2016г. состоит 16200 человек.</w:t>
      </w:r>
      <w:r w:rsidR="00D75A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 xml:space="preserve">Важнейшими качественными характеристиками системы социальной поддержки граждан </w:t>
      </w:r>
      <w:r w:rsidR="0048377B" w:rsidRPr="0048377B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48377B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 xml:space="preserve">1) заявительный принцип предоставления государственных и муниципальных услуг, предусматривающий обращение гражданина или его законного представителя в письменной или электронной форме в Управление социальной защиты населения </w:t>
      </w:r>
      <w:r w:rsidR="0048377B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gramStart"/>
      <w:r w:rsidR="0048377B">
        <w:rPr>
          <w:rFonts w:ascii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 w:rsidR="0048377B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УСЗН) и учреждения социального обслуживания;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2) периодичность в предоставлении государственных и муниципальных услуг (постоянная, на определенный срок, разовая);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3) адресный подход в предоставлении государственных и муниципальных услуг  в зависимости от категории заявителя либо нуждаемости в предоставлении услуги;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4) обеспечение межведомственного электронного взаимодействия при предоставлении государственных и муниципальных услуг с использованием системы исполнения регламентов;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5) предоставление государственных и муниципальных услуг по принципу «одного окна»;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6) информированность граждан через средства массовой информации, на официальных сайтах в сети «Интернет».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5. Для организации предоставления отдельным категориям граждан переданных государственных полномочий и решения вопросов местного значения УСЗН осуществлены следующие мероприятия: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утвержден перечень государственных (муниципальных) услуг, предоставляемых УСЗН;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внедрены в действие, утвержденные Правительством Челябинской области  административные регламенты по предоставлению государственных услуг;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3) разработаны, утверждены и внедрены в действие административные регламенты по предоставлению муниципальных услуг;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4) информация о государственных и муниципальных услугах размещена в государственной информационной системе «Единый портал государственных и муниципальных услуг»;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5) организована работа по предоставлению документов на оформление государственных (муниципальных) услуг по принципу «одного окна»  через муниципальное автономное учреждение «Многофункциональный центр предоставления государственных и муниципальных услуг  »;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6) проводится работа по обеспечению информацией, запрашиваемой в рамках   межведомственного электронного взаимодействия;</w:t>
      </w:r>
    </w:p>
    <w:p w:rsidR="003A05B2" w:rsidRPr="00854DBB" w:rsidRDefault="003A05B2" w:rsidP="00854DB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7) создана база данных получателей государственных и муни</w:t>
      </w:r>
      <w:r w:rsidR="00854DBB">
        <w:rPr>
          <w:rFonts w:ascii="Times New Roman" w:hAnsi="Times New Roman" w:cs="Times New Roman"/>
          <w:sz w:val="24"/>
          <w:szCs w:val="24"/>
        </w:rPr>
        <w:t>ципальных услуг.</w:t>
      </w:r>
    </w:p>
    <w:p w:rsidR="0048377B" w:rsidRPr="0048377B" w:rsidRDefault="0048377B" w:rsidP="0048377B">
      <w:pPr>
        <w:pStyle w:val="af5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 xml:space="preserve">УСЗН осуществляет функции учредителя в отношении муниципальных учреждений в сфере социальной защиты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>, подведомственных УСЗН:</w:t>
      </w:r>
    </w:p>
    <w:p w:rsidR="0048377B" w:rsidRPr="0048377B" w:rsidRDefault="0048377B" w:rsidP="0048377B">
      <w:pPr>
        <w:pStyle w:val="af1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казенное учреждение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помощи детям, оставшимся без попечения родителей» </w:t>
      </w:r>
      <w:proofErr w:type="gramStart"/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района;</w:t>
      </w:r>
    </w:p>
    <w:p w:rsidR="0048377B" w:rsidRPr="0048377B" w:rsidRDefault="0048377B" w:rsidP="0048377B">
      <w:pPr>
        <w:pStyle w:val="af1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учреждение социального обслуживания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«Социально-реабилитационный центр для несовершеннолетних»;</w:t>
      </w:r>
    </w:p>
    <w:p w:rsidR="0048377B" w:rsidRPr="0048377B" w:rsidRDefault="0048377B" w:rsidP="0048377B">
      <w:pPr>
        <w:pStyle w:val="af5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учреждение «Комплексный центр социального обслуживания населения»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48377B" w:rsidRPr="0048377B" w:rsidRDefault="0048377B" w:rsidP="00474C06">
      <w:pPr>
        <w:pStyle w:val="af5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Социальное обслуживание населения, как один из компонентов системы социальной защиты населения, представляет собой деятельность социальных служб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48377B" w:rsidRPr="0048377B" w:rsidRDefault="0048377B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С 2015 года учреждения социального обслуживания осуществляют свою деятельность в рамках</w:t>
      </w:r>
      <w:r w:rsidR="00D75A19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 xml:space="preserve">Федерального закона от 28.12.2013 г. №442-ФЗ «Об основах социального обслуживания граждан  в РФ».  Работа организована  по двум ключевым элементам существующей системы социального обслуживания населения: </w:t>
      </w:r>
    </w:p>
    <w:p w:rsidR="0048377B" w:rsidRPr="0048377B" w:rsidRDefault="0048377B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Управление социальной защиты населения – как уполномоченного органа по организации социального обслуживания и принятию решения о нуждаемости в социальных услугах;</w:t>
      </w:r>
    </w:p>
    <w:p w:rsidR="003A05B2" w:rsidRPr="0048377B" w:rsidRDefault="0048377B" w:rsidP="0048377B">
      <w:pPr>
        <w:pStyle w:val="af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</w:rPr>
        <w:t>- Учреждения социального облуживания – как поставщики социальных услуг</w:t>
      </w:r>
    </w:p>
    <w:p w:rsidR="0048377B" w:rsidRPr="0048377B" w:rsidRDefault="0048377B" w:rsidP="0048377B">
      <w:pPr>
        <w:pStyle w:val="af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Востребованность социальных услуг требует сохранения уже существующих  форм, и привлечение к социальной работе социально ориентированных не коммерческих организаций:</w:t>
      </w:r>
    </w:p>
    <w:p w:rsidR="0048377B" w:rsidRPr="0048377B" w:rsidRDefault="0048377B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предоставление субсидий социально ориентированным некоммерческим организациям на выполнение социально - значимых мероприятий, на осуществление уставной деятельности, направленной на социальную поддержку инвалидов;</w:t>
      </w:r>
    </w:p>
    <w:p w:rsidR="0048377B" w:rsidRPr="0048377B" w:rsidRDefault="0048377B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расширение существующей системы социальной поддержки  граждан пожилого возраста и  инвалидов;</w:t>
      </w:r>
    </w:p>
    <w:p w:rsidR="00A942D7" w:rsidRDefault="00BF1131" w:rsidP="00BF1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настоящее время на территории района проживает 168 детей-сирот и детей, оставшихся без попечения родителей.</w:t>
      </w:r>
      <w:r w:rsidR="00D75A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A942D7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Национальная стратегия действий в интересах детей на 2012-2017 годы, утвержденная Указом Президента от 01 июня 2012 г. № 761, поставила перед органами государственной власти и органами местного самоуправления </w:t>
      </w:r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одну из главных задач – развитие семейных форм устройства детей-сирот и детей, оставшихся без попечения родителей, совершенствование системы социальной адаптации выпускников детских домов, обеспечение жильем, оказание содействия в получении профессионального образования и трудоустройстве после</w:t>
      </w:r>
      <w:proofErr w:type="gramEnd"/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завершения пребывания в учреждении для детей-сирот.</w:t>
      </w:r>
    </w:p>
    <w:p w:rsidR="007D239A" w:rsidRDefault="0048377B" w:rsidP="00A94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3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муниципальная п</w:t>
      </w:r>
      <w:r w:rsidR="007D239A"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позволит смягчить негативные последствия снижения жизненного уровня социально незащищенных групп населения, увеличить количество и улучшить качество услуг, предоставляемых отдельным категориям граждан района, а также решить другие задачи в сфере социальной поддержки населения.</w:t>
      </w:r>
    </w:p>
    <w:p w:rsidR="0048377B" w:rsidRPr="0048377B" w:rsidRDefault="0048377B" w:rsidP="0048377B">
      <w:pPr>
        <w:pStyle w:val="af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Учитывая, что муниципальная Программа носит социальную направленность, экономических последствий в муниципальной  Программе не предусмотрено.</w:t>
      </w:r>
    </w:p>
    <w:p w:rsidR="0048377B" w:rsidRPr="0048377B" w:rsidRDefault="0048377B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8377B">
        <w:rPr>
          <w:rFonts w:ascii="Times New Roman" w:hAnsi="Times New Roman" w:cs="Times New Roman"/>
          <w:sz w:val="24"/>
          <w:szCs w:val="24"/>
        </w:rPr>
        <w:t>Выполнению поставленных задач могут помешать риски, сложившиеся под воздействием негативных факторов и имеющихся в обществе социально-экономических проблем.</w:t>
      </w:r>
    </w:p>
    <w:p w:rsidR="0048377B" w:rsidRPr="0048377B" w:rsidRDefault="0048377B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8377B">
        <w:rPr>
          <w:rFonts w:ascii="Times New Roman" w:hAnsi="Times New Roman" w:cs="Times New Roman"/>
          <w:sz w:val="24"/>
          <w:szCs w:val="24"/>
        </w:rPr>
        <w:t xml:space="preserve"> Внешними рисками реализации муниципальной  Программы являются:</w:t>
      </w:r>
    </w:p>
    <w:p w:rsidR="0048377B" w:rsidRPr="0048377B" w:rsidRDefault="0048377B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77B">
        <w:rPr>
          <w:rFonts w:ascii="Times New Roman" w:hAnsi="Times New Roman" w:cs="Times New Roman"/>
          <w:sz w:val="24"/>
          <w:szCs w:val="24"/>
        </w:rPr>
        <w:t>изменение федерального законодательства в части перераспределения полномочий между Правительством Российской Федерацией и субъектами Российской Федерацией и органами местного самоуправления;</w:t>
      </w:r>
    </w:p>
    <w:p w:rsidR="0048377B" w:rsidRPr="0048377B" w:rsidRDefault="0048377B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77B">
        <w:rPr>
          <w:rFonts w:ascii="Times New Roman" w:hAnsi="Times New Roman" w:cs="Times New Roman"/>
          <w:sz w:val="24"/>
          <w:szCs w:val="24"/>
        </w:rPr>
        <w:t xml:space="preserve"> недостаточность финансирования из бюджетных источников.</w:t>
      </w:r>
    </w:p>
    <w:p w:rsidR="0048377B" w:rsidRPr="0048377B" w:rsidRDefault="0048377B" w:rsidP="00474C06">
      <w:pPr>
        <w:pStyle w:val="af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377B">
        <w:rPr>
          <w:rFonts w:ascii="Times New Roman" w:hAnsi="Times New Roman" w:cs="Times New Roman"/>
          <w:sz w:val="24"/>
          <w:szCs w:val="24"/>
        </w:rPr>
        <w:t>Возможным косвенным последствием реализации муниципальной Программы, носящим отрицательный характер может</w:t>
      </w:r>
      <w:proofErr w:type="gramEnd"/>
      <w:r w:rsidRPr="0048377B">
        <w:rPr>
          <w:rFonts w:ascii="Times New Roman" w:hAnsi="Times New Roman" w:cs="Times New Roman"/>
          <w:sz w:val="24"/>
          <w:szCs w:val="24"/>
        </w:rPr>
        <w:t xml:space="preserve"> стать:</w:t>
      </w:r>
    </w:p>
    <w:p w:rsidR="0048377B" w:rsidRPr="0048377B" w:rsidRDefault="00F80529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48377B" w:rsidRPr="0048377B">
        <w:rPr>
          <w:rFonts w:ascii="Times New Roman" w:hAnsi="Times New Roman" w:cs="Times New Roman"/>
          <w:sz w:val="24"/>
          <w:szCs w:val="24"/>
        </w:rPr>
        <w:t>отсутствие индексации социальных выплат. Данное обстоятельство может привести к социальному напряжению среди тех категорий и групп населения, которые имеют право на государственные и муниципальные  услуги, установленные  действующим законодательством;</w:t>
      </w:r>
    </w:p>
    <w:p w:rsidR="0048377B" w:rsidRPr="0048377B" w:rsidRDefault="00F80529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2)</w:t>
      </w:r>
      <w:r w:rsidR="0048377B" w:rsidRPr="0048377B">
        <w:rPr>
          <w:rFonts w:ascii="Times New Roman" w:hAnsi="Times New Roman" w:cs="Times New Roman"/>
          <w:sz w:val="24"/>
          <w:szCs w:val="24"/>
        </w:rPr>
        <w:t>низкая социальная активность отдельных категорий граждан при достаточной информированности о предоставлении государственных и муниципальных услуг;</w:t>
      </w:r>
    </w:p>
    <w:p w:rsidR="0048377B" w:rsidRPr="0048377B" w:rsidRDefault="0048377B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ab/>
        <w:t>При соблюдении указанных условий риск  реализации   муниципальной Программы можно считать минимальным.</w:t>
      </w:r>
    </w:p>
    <w:p w:rsidR="0048377B" w:rsidRPr="007D239A" w:rsidRDefault="0048377B" w:rsidP="00A94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200"/>
    </w:p>
    <w:p w:rsidR="007D239A" w:rsidRPr="00F144D0" w:rsidRDefault="00B9378D" w:rsidP="00F144D0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ц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</w:t>
      </w: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 задачи муниципальной п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bookmarkEnd w:id="1"/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цели </w:t>
      </w:r>
      <w:r w:rsidR="00C7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5E058D" w:rsidRPr="005E058D" w:rsidRDefault="005E058D" w:rsidP="005E05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 </w:t>
      </w:r>
      <w:r w:rsidR="00D75A1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и Челябинской области</w:t>
      </w:r>
      <w:r w:rsidR="00FC76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5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60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E058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</w:t>
      </w:r>
      <w:r w:rsidR="00D75A19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елей в социальном обслуживании, п</w:t>
      </w:r>
      <w:r w:rsidRPr="005E05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рофилактика семейного благополучия.</w:t>
      </w:r>
    </w:p>
    <w:p w:rsidR="007D239A" w:rsidRPr="007D239A" w:rsidRDefault="00B9378D" w:rsidP="00B937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="00C7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627149" w:rsidRPr="000B0F32" w:rsidRDefault="00627149" w:rsidP="00627149">
      <w:pPr>
        <w:autoSpaceDE w:val="0"/>
        <w:autoSpaceDN w:val="0"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0B0F32">
        <w:rPr>
          <w:rFonts w:ascii="Times New Roman" w:hAnsi="Times New Roman" w:cs="Times New Roman"/>
          <w:sz w:val="24"/>
          <w:szCs w:val="24"/>
        </w:rPr>
        <w:t>1.Совершенствование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27149" w:rsidRPr="000B0F32" w:rsidRDefault="00627149" w:rsidP="00627149">
      <w:pPr>
        <w:autoSpaceDE w:val="0"/>
        <w:autoSpaceDN w:val="0"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0B0F32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B0F32">
        <w:rPr>
          <w:rFonts w:ascii="Times New Roman" w:hAnsi="Times New Roman" w:cs="Times New Roman"/>
          <w:sz w:val="24"/>
          <w:szCs w:val="24"/>
        </w:rPr>
        <w:t>лучшение качества жизни граждан пожилого возраста, инвалидов, детей-ин</w:t>
      </w:r>
      <w:r>
        <w:rPr>
          <w:rFonts w:ascii="Times New Roman" w:hAnsi="Times New Roman" w:cs="Times New Roman"/>
          <w:sz w:val="24"/>
          <w:szCs w:val="24"/>
        </w:rPr>
        <w:t>валидов, которое обеспечивается, в том числе</w:t>
      </w:r>
      <w:r w:rsidRPr="000B0F32">
        <w:rPr>
          <w:rFonts w:ascii="Times New Roman" w:hAnsi="Times New Roman" w:cs="Times New Roman"/>
          <w:sz w:val="24"/>
          <w:szCs w:val="24"/>
        </w:rPr>
        <w:t>, за счет развития и совершенствования системы социального обслуживания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27149" w:rsidRPr="000B0F32" w:rsidRDefault="00627149" w:rsidP="00627149">
      <w:pPr>
        <w:autoSpaceDE w:val="0"/>
        <w:autoSpaceDN w:val="0"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0B0F3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B0F32">
        <w:rPr>
          <w:rFonts w:ascii="Times New Roman" w:hAnsi="Times New Roman" w:cs="Times New Roman"/>
          <w:sz w:val="24"/>
          <w:szCs w:val="24"/>
        </w:rPr>
        <w:t>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27149" w:rsidRDefault="00627149" w:rsidP="00627149">
      <w:pPr>
        <w:autoSpaceDE w:val="0"/>
        <w:autoSpaceDN w:val="0"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0B0F32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B0F32">
        <w:rPr>
          <w:rFonts w:ascii="Times New Roman" w:hAnsi="Times New Roman" w:cs="Times New Roman"/>
          <w:sz w:val="24"/>
          <w:szCs w:val="24"/>
        </w:rPr>
        <w:t>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</w:t>
      </w:r>
      <w:r>
        <w:rPr>
          <w:rFonts w:ascii="Times New Roman" w:hAnsi="Times New Roman" w:cs="Times New Roman"/>
          <w:sz w:val="24"/>
          <w:szCs w:val="24"/>
        </w:rPr>
        <w:t>дению выпускников Детского дома;</w:t>
      </w:r>
    </w:p>
    <w:p w:rsidR="00627149" w:rsidRDefault="00627149" w:rsidP="00627149">
      <w:pPr>
        <w:autoSpaceDE w:val="0"/>
        <w:autoSpaceDN w:val="0"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5.поддержка деятельности социально ориентированных некоммерческих организаций;</w:t>
      </w:r>
    </w:p>
    <w:p w:rsidR="00627149" w:rsidRDefault="00627149" w:rsidP="00627149">
      <w:pPr>
        <w:autoSpaceDE w:val="0"/>
        <w:autoSpaceDN w:val="0"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</w:r>
    </w:p>
    <w:p w:rsidR="003E2B73" w:rsidRPr="000B0F32" w:rsidRDefault="003E2B73" w:rsidP="003E2B73">
      <w:pPr>
        <w:pStyle w:val="af5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Оценка достижения цели муниципальной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03B4A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>производится пос</w:t>
      </w:r>
      <w:r>
        <w:rPr>
          <w:rFonts w:ascii="Times New Roman" w:hAnsi="Times New Roman" w:cs="Times New Roman"/>
          <w:sz w:val="24"/>
          <w:szCs w:val="24"/>
          <w:lang w:eastAsia="ru-RU"/>
        </w:rPr>
        <w:t>редством следующих показателей:</w:t>
      </w:r>
    </w:p>
    <w:p w:rsidR="003E2B73" w:rsidRPr="00903B4A" w:rsidRDefault="003E2B73" w:rsidP="003E2B73">
      <w:pPr>
        <w:pStyle w:val="af5"/>
        <w:ind w:firstLine="708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903B4A">
        <w:rPr>
          <w:rFonts w:ascii="Times New Roman" w:hAnsi="Times New Roman" w:cs="Times New Roman"/>
          <w:sz w:val="24"/>
          <w:szCs w:val="24"/>
        </w:rPr>
        <w:t>за их получением.Показатель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3E2B73" w:rsidRPr="00903B4A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903B4A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3E2B73" w:rsidRPr="00903B4A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lastRenderedPageBreak/>
        <w:t xml:space="preserve">   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3E2B73" w:rsidRPr="00903B4A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    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3E2B73" w:rsidRPr="00903B4A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ab/>
        <w:t xml:space="preserve"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3E2B73" w:rsidRPr="00903B4A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903B4A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3E2B73" w:rsidRPr="00903B4A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   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3E2B73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    Ч всего – количество граждан имеющих право на социальные услуги и обратившихся за их получением в текущем году</w:t>
      </w:r>
    </w:p>
    <w:p w:rsidR="003E2B73" w:rsidRPr="00B01565" w:rsidRDefault="003E2B73" w:rsidP="003E2B73">
      <w:pPr>
        <w:pStyle w:val="af5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с учета в связи с улучшением ситуации в семье к общему количеству семей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ак семьи, находящиеся в социально-опасном положении. С</w:t>
      </w:r>
      <w:r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2B73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Ксн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*100%/К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3E2B73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Кс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количество семей, находящихся в социально-опасном положении, снятых с учета в связи с улучшением в семье за отчетный период;</w:t>
      </w:r>
    </w:p>
    <w:p w:rsidR="003E2B73" w:rsidRPr="00B01565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Кобщ</w:t>
      </w:r>
      <w:proofErr w:type="spellEnd"/>
      <w:r>
        <w:rPr>
          <w:rFonts w:ascii="Times New Roman" w:hAnsi="Times New Roman" w:cs="Times New Roman"/>
          <w:sz w:val="24"/>
          <w:szCs w:val="24"/>
        </w:rPr>
        <w:t>-общее количество семей, состоящих на учете как семьи, находящиеся в социально-опасном положении.</w:t>
      </w:r>
    </w:p>
    <w:p w:rsidR="003E2B73" w:rsidRDefault="003E2B73" w:rsidP="003E2B73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4)количествообщественных организаций инвалидов, а также детей-инвалидов, получивших поддержку в рамках реализации подпрограммы в текущем году. Показатель позволит  оценить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 </w:t>
      </w:r>
      <w:r w:rsidRPr="00903B4A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03B4A">
        <w:rPr>
          <w:rFonts w:ascii="Times New Roman" w:hAnsi="Times New Roman" w:cs="Times New Roman"/>
          <w:sz w:val="24"/>
          <w:szCs w:val="24"/>
        </w:rPr>
        <w:t xml:space="preserve"> партнерств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3B4A">
        <w:rPr>
          <w:rFonts w:ascii="Times New Roman" w:hAnsi="Times New Roman" w:cs="Times New Roman"/>
          <w:sz w:val="24"/>
          <w:szCs w:val="24"/>
        </w:rPr>
        <w:t xml:space="preserve"> между муниципальной властью</w:t>
      </w:r>
      <w:r>
        <w:rPr>
          <w:rFonts w:ascii="Times New Roman" w:hAnsi="Times New Roman" w:cs="Times New Roman"/>
          <w:sz w:val="24"/>
          <w:szCs w:val="24"/>
        </w:rPr>
        <w:t xml:space="preserve"> и социально-ориентированными некоммерческими организациями инвалидов.  Показатель рассчитывается по данным УСЗН;</w:t>
      </w:r>
    </w:p>
    <w:p w:rsidR="003E2B73" w:rsidRDefault="003E2B73" w:rsidP="003E2B73">
      <w:pPr>
        <w:pStyle w:val="af5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оличество детей-сирот и детей, оставшихся без попечения родителей, устроенных в семьи граждан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Показатель  позволяет оценить эффективность  работы по семейному устройству  детей-сирот и детей, оставшихся без попечения родителей в семьи. </w:t>
      </w:r>
      <w:r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УСЗН и МКУ «Центр помощи детям, оставшимся без попечения родителей»</w:t>
      </w:r>
    </w:p>
    <w:p w:rsidR="003E2B73" w:rsidRDefault="003E2B73" w:rsidP="003E2B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6)п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</w:t>
      </w:r>
      <w:proofErr w:type="spellStart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Детского дома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3E2B73" w:rsidRDefault="003E2B73" w:rsidP="003E2B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</w:rPr>
        <w:t>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Чп</w:t>
      </w:r>
      <w:proofErr w:type="spellEnd"/>
      <w:r>
        <w:rPr>
          <w:rFonts w:ascii="Times New Roman" w:hAnsi="Times New Roman" w:cs="Times New Roman"/>
          <w:sz w:val="24"/>
          <w:szCs w:val="24"/>
        </w:rPr>
        <w:t>-и*100%/Ч общ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</w:p>
    <w:p w:rsidR="003E2B73" w:rsidRPr="00715577" w:rsidRDefault="003E2B73" w:rsidP="003E2B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3E2B73" w:rsidRPr="00715577" w:rsidRDefault="003E2B73" w:rsidP="003E2B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3E2B73" w:rsidRDefault="003E2B73" w:rsidP="003E2B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 общ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бщее количество выпускников в 2016 г.  в возрасте от 18 до 23 лет.</w:t>
      </w:r>
    </w:p>
    <w:p w:rsidR="00B9378D" w:rsidRDefault="003E2B73" w:rsidP="00FC76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15577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15577">
        <w:rPr>
          <w:rFonts w:ascii="Times New Roman" w:hAnsi="Times New Roman" w:cs="Times New Roman"/>
          <w:sz w:val="24"/>
          <w:szCs w:val="24"/>
        </w:rPr>
        <w:t>». Показатель рассчитывается по данным</w:t>
      </w:r>
      <w:r>
        <w:rPr>
          <w:rFonts w:ascii="Times New Roman" w:hAnsi="Times New Roman" w:cs="Times New Roman"/>
          <w:sz w:val="24"/>
          <w:szCs w:val="24"/>
        </w:rPr>
        <w:t xml:space="preserve">, предоставленным учреждениями и предприятиями района в </w:t>
      </w:r>
      <w:r w:rsidRPr="00715577">
        <w:rPr>
          <w:rFonts w:ascii="Times New Roman" w:hAnsi="Times New Roman" w:cs="Times New Roman"/>
          <w:sz w:val="24"/>
          <w:szCs w:val="24"/>
        </w:rPr>
        <w:t xml:space="preserve"> УСЗН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4C06" w:rsidRDefault="00474C06" w:rsidP="003E2B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4C06" w:rsidRDefault="00474C06" w:rsidP="003E2B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4C06" w:rsidRDefault="00474C06" w:rsidP="003E2B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378D" w:rsidRPr="008446AA" w:rsidRDefault="00B9378D" w:rsidP="008446AA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Сроки и этапы реализации муниципальной программы</w:t>
      </w:r>
    </w:p>
    <w:p w:rsidR="0079275A" w:rsidRDefault="00B9378D" w:rsidP="008446A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 </w:t>
      </w:r>
      <w:r w:rsidR="00C73EA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предусмотрена в течение 201</w:t>
      </w:r>
      <w:r w:rsidR="00ED5D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7344A">
        <w:rPr>
          <w:rFonts w:ascii="Times New Roman" w:eastAsia="Times New Roman" w:hAnsi="Times New Roman" w:cs="Times New Roman"/>
          <w:sz w:val="24"/>
          <w:szCs w:val="24"/>
          <w:lang w:eastAsia="ru-RU"/>
        </w:rPr>
        <w:t>-2019</w:t>
      </w:r>
      <w:r w:rsid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79275A" w:rsidRDefault="0079275A" w:rsidP="00F144D0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мероприятий муниципальной программы</w:t>
      </w:r>
    </w:p>
    <w:p w:rsidR="009A1E50" w:rsidRDefault="009A1E50" w:rsidP="009A1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709"/>
        <w:gridCol w:w="1275"/>
        <w:gridCol w:w="1276"/>
        <w:gridCol w:w="1276"/>
        <w:gridCol w:w="1701"/>
      </w:tblGrid>
      <w:tr w:rsidR="009A1E50" w:rsidRPr="00D32C03" w:rsidTr="00234E94">
        <w:trPr>
          <w:cantSplit/>
          <w:trHeight w:val="24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D32C03" w:rsidRDefault="009A1E5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50" w:rsidRPr="004D1075" w:rsidRDefault="009A1E5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E50" w:rsidRPr="00D32C03" w:rsidRDefault="009A1E50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A1E50" w:rsidRPr="004D1075" w:rsidRDefault="009A1E50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затраты,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2017г., </w:t>
            </w: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1E50" w:rsidRPr="004D1075" w:rsidRDefault="009A1E50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затраты,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2018г.,</w:t>
            </w: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A1E50" w:rsidRPr="004D1075" w:rsidRDefault="009A1E50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затраты,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2019г.,</w:t>
            </w: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E50" w:rsidRPr="00D32C03" w:rsidRDefault="009A1E5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9A1E50" w:rsidRPr="00D32C03" w:rsidTr="00234E94">
        <w:trPr>
          <w:trHeight w:val="225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464D3A" w:rsidRDefault="009A1E50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E50" w:rsidRPr="004D1075" w:rsidRDefault="009A1E50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в с</w:t>
            </w:r>
            <w:proofErr w:type="gramEnd"/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E50" w:rsidRPr="00D32C03" w:rsidRDefault="009A1E5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930A15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FB7C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E50" w:rsidRPr="00930A15" w:rsidRDefault="00FB7C1B" w:rsidP="00FB7C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930A15" w:rsidRDefault="00FB7C1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D32C03" w:rsidRDefault="009A1E5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9A1E50" w:rsidRPr="00D32C03" w:rsidTr="00234E94">
        <w:trPr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464D3A" w:rsidRDefault="009A1E50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E50" w:rsidRPr="004D1075" w:rsidRDefault="009A1E50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E50" w:rsidRPr="00D32C03" w:rsidRDefault="009A1E5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Default="00D37D4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30191,1</w:t>
            </w:r>
          </w:p>
          <w:p w:rsidR="00D37D42" w:rsidRPr="00941B9D" w:rsidRDefault="00D37D4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E50" w:rsidRPr="00941B9D" w:rsidRDefault="00D37D4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30185,1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Default="00D37D4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30179,0</w:t>
            </w:r>
          </w:p>
          <w:p w:rsidR="00D37D42" w:rsidRPr="00941B9D" w:rsidRDefault="00D37D4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D32C03" w:rsidRDefault="009A1E5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9A1E50" w:rsidRPr="00D32C03" w:rsidTr="00234E94">
        <w:trPr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464D3A" w:rsidRDefault="009A1E50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50" w:rsidRDefault="009A1E50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  <w:proofErr w:type="gramEnd"/>
          </w:p>
          <w:p w:rsidR="009A1E50" w:rsidRPr="004D1075" w:rsidRDefault="009A1E50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E50" w:rsidRPr="00D32C03" w:rsidRDefault="009A1E5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930A15" w:rsidRDefault="00FB7C1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20370,7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50" w:rsidRPr="00930A15" w:rsidRDefault="00FB7C1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20556,2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930A15" w:rsidRDefault="00FB7C1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20441,4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D32C03" w:rsidRDefault="009A1E5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4D1075" w:rsidRDefault="00464D3A" w:rsidP="000379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63669B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  <w:r w:rsidR="00464D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930A15" w:rsidRDefault="00464D3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4D1075" w:rsidRDefault="00464D3A" w:rsidP="000379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930A15" w:rsidRDefault="00464D3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Default="00464D3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417,9</w:t>
            </w:r>
          </w:p>
          <w:p w:rsidR="00464D3A" w:rsidRPr="00930A15" w:rsidRDefault="00464D3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4D1075" w:rsidRDefault="00464D3A" w:rsidP="005830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="00E93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5B58F4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5B58F4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5B58F4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63669B" w:rsidRPr="00D32C03" w:rsidTr="00234E94">
        <w:trPr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464D3A" w:rsidRDefault="0063669B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B" w:rsidRPr="004D1075" w:rsidRDefault="0063669B" w:rsidP="000379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5B58F4" w:rsidRDefault="002C0AA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B" w:rsidRPr="005B58F4" w:rsidRDefault="0063669B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5B58F4" w:rsidRDefault="0063669B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63669B" w:rsidRPr="00D32C03" w:rsidTr="00037960">
        <w:trPr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464D3A" w:rsidRDefault="0063669B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B" w:rsidRPr="004D1075" w:rsidRDefault="0063669B" w:rsidP="003259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дополнительных мер социальной поддержки отдельных категорий граждан в Челябинской области (адресная субсидия гражданам в связи с ростом платы за коммунальные услуги).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037960" w:rsidRDefault="0063669B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9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B" w:rsidRPr="00037960" w:rsidRDefault="0063669B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9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037960" w:rsidRDefault="0063669B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9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63669B" w:rsidRPr="00D32C03" w:rsidTr="00234E94">
        <w:trPr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464D3A" w:rsidRDefault="0063669B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B" w:rsidRPr="004D1075" w:rsidRDefault="0063669B" w:rsidP="003259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дополнительных мер социальной поддержки в соответствии с Законом Челябинской области«О дополнительных мерах социальной поддержки детей погибших участников ВОВ и приравненных к ним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5B58F4" w:rsidRDefault="000A41C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B" w:rsidRPr="005B58F4" w:rsidRDefault="0063669B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5B58F4" w:rsidRDefault="0063669B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63669B" w:rsidRPr="00D32C03" w:rsidTr="00234E94">
        <w:trPr>
          <w:trHeight w:val="60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464D3A" w:rsidRDefault="0063669B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4D1075" w:rsidRDefault="0063669B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E12B3B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40287,5</w:t>
            </w:r>
          </w:p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E12B3B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41894,8</w:t>
            </w:r>
          </w:p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E12B3B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42540,3</w:t>
            </w:r>
          </w:p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63669B" w:rsidRPr="00D32C03" w:rsidTr="00234E94">
        <w:trPr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464D3A" w:rsidRDefault="0063669B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4D1075" w:rsidRDefault="0063669B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14067,3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14067,3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63669B" w:rsidRPr="00D32C03" w:rsidTr="00234E94">
        <w:trPr>
          <w:trHeight w:val="8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464D3A" w:rsidRDefault="0063669B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4D1075" w:rsidRDefault="0063669B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29792,7</w:t>
            </w:r>
          </w:p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29792,7</w:t>
            </w:r>
          </w:p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E12B3B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29792,7</w:t>
            </w:r>
          </w:p>
          <w:p w:rsidR="0063669B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63669B" w:rsidRPr="00D32C03" w:rsidTr="00234E94">
        <w:trPr>
          <w:trHeight w:val="9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464D3A" w:rsidRDefault="0063669B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4D1075" w:rsidRDefault="0063669B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63669B" w:rsidRPr="00D32C03" w:rsidTr="00234E94">
        <w:trPr>
          <w:trHeight w:val="8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464D3A" w:rsidRDefault="0063669B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4D1075" w:rsidRDefault="0063669B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18121,3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18121,3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18121,3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63669B" w:rsidRPr="00D32C03" w:rsidTr="002B6684"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464D3A" w:rsidRDefault="0063669B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4D1075" w:rsidRDefault="0063669B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6D4097" w:rsidRDefault="000A41C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63669B" w:rsidRPr="00D32C03" w:rsidTr="00234E94">
        <w:trPr>
          <w:trHeight w:val="9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464D3A" w:rsidRDefault="0063669B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5B1475" w:rsidRDefault="0063669B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4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4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4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63669B" w:rsidRPr="00D32C03" w:rsidTr="00234E94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464D3A" w:rsidRDefault="0063669B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234E94" w:rsidRDefault="0063669B" w:rsidP="00234E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63669B" w:rsidRPr="00D32C03" w:rsidTr="00234E94">
        <w:trPr>
          <w:trHeight w:val="16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464D3A" w:rsidRDefault="0063669B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4D1075" w:rsidRDefault="0063669B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63669B" w:rsidRPr="00D32C03" w:rsidTr="00234E94">
        <w:trPr>
          <w:trHeight w:val="1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464D3A" w:rsidRDefault="0063669B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4D1075" w:rsidRDefault="0063669B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Ежемесячное пособие </w:t>
            </w:r>
            <w:proofErr w:type="gramStart"/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уходу за ребенком в возрасте от полутора до трех лет</w:t>
            </w:r>
            <w:proofErr w:type="gramEnd"/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соответствии с Законом Челябинской области «О ежемесячном пособии по уходу за ребенком в возрасте от полутора до трех лет»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669B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1689,4</w:t>
            </w:r>
          </w:p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69B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1689,4</w:t>
            </w:r>
          </w:p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669B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1689,4</w:t>
            </w:r>
          </w:p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63669B" w:rsidRPr="00D32C03" w:rsidTr="00234E94">
        <w:trPr>
          <w:trHeight w:val="1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464D3A" w:rsidRDefault="0063669B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4D1075" w:rsidRDefault="0063669B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63669B" w:rsidRPr="00D32C03" w:rsidTr="002B6684">
        <w:trPr>
          <w:trHeight w:val="5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464D3A" w:rsidRDefault="0063669B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4D1075" w:rsidRDefault="0063669B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</w:t>
            </w: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14407,8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14457,7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14518,5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63669B" w:rsidRPr="00D32C03" w:rsidTr="00234E94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464D3A" w:rsidRDefault="0063669B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4D1075" w:rsidRDefault="0063669B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(организация и осуществление деятельности отдела субсидий)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69B" w:rsidRDefault="0063669B">
            <w:r w:rsidRPr="00C51B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669B" w:rsidRDefault="0063669B">
            <w:r w:rsidRPr="00C51B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63669B" w:rsidRPr="00D32C03" w:rsidTr="00234E94">
        <w:trPr>
          <w:trHeight w:val="6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464D3A" w:rsidRDefault="0063669B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4D1075" w:rsidRDefault="0063669B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proofErr w:type="gramStart"/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работы органов управления социальной защиты населения муниципальных образований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Default="0063669B">
            <w:r w:rsidRPr="00BA11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Default="0063669B">
            <w:r w:rsidRPr="00BA11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63669B" w:rsidRPr="00D32C03" w:rsidTr="00234E94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464D3A" w:rsidRDefault="0063669B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Pr="004D1075" w:rsidRDefault="0063669B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B" w:rsidRDefault="0063669B">
            <w:r w:rsidRPr="000240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Default="0063669B">
            <w:r w:rsidRPr="000240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D32C03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63669B" w:rsidRPr="00D32C03" w:rsidTr="00234E94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464D3A" w:rsidRDefault="0063669B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B" w:rsidRPr="004D1075" w:rsidRDefault="0063669B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 дополнительных мерах социальной защиты ветеранов в ЧО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6D4097" w:rsidRDefault="000A41C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6D4097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Default="0063669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63669B" w:rsidRPr="00D32C03" w:rsidTr="002B6684">
        <w:trPr>
          <w:trHeight w:val="21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464D3A" w:rsidRDefault="0063669B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B" w:rsidRPr="009A1E50" w:rsidRDefault="0063669B" w:rsidP="009A1E50">
            <w:pPr>
              <w:spacing w:before="108" w:after="108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1E50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9A1E50" w:rsidRDefault="0063669B" w:rsidP="00F50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E5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9A1E50" w:rsidRDefault="00642177" w:rsidP="00813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B" w:rsidRPr="009A1E50" w:rsidRDefault="0063669B" w:rsidP="00813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9A1E50" w:rsidRDefault="0063669B" w:rsidP="00813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9A1E50" w:rsidRDefault="0063669B" w:rsidP="009A1E50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 «Социально-реабилитационный центр для несовершеннолетних»</w:t>
            </w:r>
            <w:r w:rsidR="00A63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63023" w:rsidRPr="00A63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рамках муниципального задания)</w:t>
            </w:r>
          </w:p>
        </w:tc>
      </w:tr>
      <w:tr w:rsidR="0063669B" w:rsidRPr="00D32C03" w:rsidTr="00234E94">
        <w:trPr>
          <w:trHeight w:val="34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464D3A" w:rsidRDefault="0063669B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B" w:rsidRPr="009A1E50" w:rsidRDefault="0063669B" w:rsidP="009A1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50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9A1E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 </w:t>
            </w:r>
            <w:r w:rsidRPr="009A1E50">
              <w:rPr>
                <w:rFonts w:ascii="Times New Roman" w:hAnsi="Times New Roman" w:cs="Times New Roman"/>
                <w:sz w:val="24"/>
                <w:szCs w:val="24"/>
              </w:rPr>
              <w:t>до 18 лет,  включая оказание им социально-бытовых услуг, социально-медицинских услуг, социальн</w:t>
            </w:r>
            <w:proofErr w:type="gramStart"/>
            <w:r w:rsidRPr="009A1E50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A1E50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психологических услуг, социально-педагогических услуг, социально-трудовых услуг, социально-правовых услуг, в т. ч.: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9A1E50" w:rsidRDefault="0063669B" w:rsidP="00F50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E5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9A1E50" w:rsidRDefault="00524172" w:rsidP="009A1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B" w:rsidRPr="009A1E50" w:rsidRDefault="0063669B" w:rsidP="009A1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24940,8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9A1E50" w:rsidRDefault="0063669B" w:rsidP="009A1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B" w:rsidRPr="009A1E50" w:rsidRDefault="0063669B" w:rsidP="009A1E50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E50">
              <w:rPr>
                <w:rFonts w:ascii="Times New Roman" w:hAnsi="Times New Roman" w:cs="Times New Roman"/>
                <w:sz w:val="24"/>
                <w:szCs w:val="24"/>
              </w:rPr>
              <w:t xml:space="preserve">МКУ «Центр помощи детям, оставшимся без попечения родителей» </w:t>
            </w:r>
            <w:proofErr w:type="gramStart"/>
            <w:r w:rsidRPr="009A1E50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9A1E5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A630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3023" w:rsidRPr="00A63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рамках муниципального задания)</w:t>
            </w:r>
          </w:p>
        </w:tc>
      </w:tr>
      <w:tr w:rsidR="00F506D0" w:rsidRPr="00D32C03" w:rsidTr="00F506D0">
        <w:trPr>
          <w:trHeight w:val="10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464D3A" w:rsidRDefault="00F506D0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4D1075" w:rsidRDefault="00F506D0" w:rsidP="005237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6D4097" w:rsidRDefault="00F506D0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6D4097" w:rsidRDefault="00F506D0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17761,4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6D4097" w:rsidRDefault="00F506D0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 «КЦСОН»</w:t>
            </w:r>
            <w:r w:rsidR="00A63023" w:rsidRPr="00A63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рамках муниципального задания)</w:t>
            </w:r>
          </w:p>
        </w:tc>
      </w:tr>
      <w:tr w:rsidR="00F506D0" w:rsidRPr="00D32C03" w:rsidTr="00F506D0">
        <w:trPr>
          <w:trHeight w:val="10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F506D0" w:rsidRDefault="00F506D0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4D1075" w:rsidRDefault="00F506D0" w:rsidP="005237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6D4097" w:rsidRDefault="00F506D0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6D4097" w:rsidRDefault="00F506D0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6D4097" w:rsidRDefault="00F506D0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 «КЦСОН»</w:t>
            </w:r>
            <w:r w:rsidR="00A63023" w:rsidRPr="00A63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рамках муниципального задания)</w:t>
            </w:r>
          </w:p>
        </w:tc>
      </w:tr>
      <w:tr w:rsidR="00F506D0" w:rsidRPr="00D32C03" w:rsidTr="00F506D0">
        <w:trPr>
          <w:trHeight w:val="10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F506D0" w:rsidRDefault="00F506D0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4D1075" w:rsidRDefault="00F506D0" w:rsidP="005237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6D4097" w:rsidRDefault="00F506D0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6D4097" w:rsidRDefault="00F506D0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6D4097" w:rsidRDefault="00F506D0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 «КЦСОН»</w:t>
            </w:r>
            <w:r w:rsidR="00A63023" w:rsidRPr="00A63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рамках муниципального задания)</w:t>
            </w:r>
          </w:p>
        </w:tc>
      </w:tr>
      <w:tr w:rsidR="00F506D0" w:rsidRPr="00D32C03" w:rsidTr="00A43FD8">
        <w:trPr>
          <w:trHeight w:val="1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464D3A" w:rsidRDefault="00F506D0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6D0" w:rsidRPr="004D1075" w:rsidRDefault="00F506D0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социальной поддержки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F506D0" w:rsidRPr="00D32C03" w:rsidTr="00A43FD8">
        <w:trPr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464D3A" w:rsidRDefault="00F506D0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6D0" w:rsidRPr="004D1075" w:rsidRDefault="00F506D0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мероприятия в области социальной политики</w:t>
            </w:r>
            <w:r w:rsidR="005241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(Совет 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етер</w:t>
            </w:r>
            <w:r w:rsidR="005241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930A15" w:rsidRDefault="00B96C6C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F506D0" w:rsidRPr="00D32C03" w:rsidTr="00A43FD8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464D3A" w:rsidRDefault="00F506D0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6D0" w:rsidRPr="004D1075" w:rsidRDefault="00F506D0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мероприятия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252,1</w:t>
            </w:r>
          </w:p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F506D0" w:rsidRPr="00D32C03" w:rsidTr="00234E94">
        <w:trPr>
          <w:trHeight w:val="2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464D3A" w:rsidRDefault="00F506D0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6D0" w:rsidRPr="004D1075" w:rsidRDefault="00F506D0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социальной поддержки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F506D0" w:rsidRPr="00D32C03" w:rsidTr="00234E94">
        <w:trPr>
          <w:trHeight w:val="4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464D3A" w:rsidRDefault="00F506D0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6D0" w:rsidRPr="004D1075" w:rsidRDefault="00F506D0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мероприятия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F506D0" w:rsidRPr="00D32C03" w:rsidTr="00234E94">
        <w:trPr>
          <w:trHeight w:val="16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464D3A" w:rsidRDefault="00F506D0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6D0" w:rsidRPr="004D1075" w:rsidRDefault="00F506D0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Решение Собрания депутатов </w:t>
            </w:r>
            <w:proofErr w:type="gramStart"/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муниципального района "Об утверждении положения о назначении и выплате пенсии за выслугу лет муниципальным служащим в органах местного самоуправления Катав-Ивановского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930A15" w:rsidRDefault="000330A4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5667,8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F506D0" w:rsidRPr="00D32C03" w:rsidTr="00234E94">
        <w:trPr>
          <w:trHeight w:val="23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464D3A" w:rsidRDefault="00F506D0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6D0" w:rsidRPr="004D1075" w:rsidRDefault="00F506D0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6D0" w:rsidRPr="00930A15" w:rsidRDefault="00F506D0" w:rsidP="00234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F506D0" w:rsidRPr="00D32C03" w:rsidTr="00234E94">
        <w:trPr>
          <w:trHeight w:val="23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464D3A" w:rsidRDefault="00F506D0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4D1075" w:rsidRDefault="00F506D0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Проезд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6D0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0A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F506D0" w:rsidRPr="00D32C03" w:rsidTr="00A43FD8">
        <w:trPr>
          <w:trHeight w:val="52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464D3A" w:rsidRDefault="00F506D0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6D0" w:rsidRPr="004D1075" w:rsidRDefault="00F506D0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поддержка семей и укрепление семейных ценностей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</w:t>
            </w:r>
            <w:r w:rsidRPr="00930A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 «КЦСОН»</w:t>
            </w:r>
          </w:p>
        </w:tc>
      </w:tr>
      <w:tr w:rsidR="00F506D0" w:rsidRPr="00D32C03" w:rsidTr="00A43FD8">
        <w:trPr>
          <w:trHeight w:val="5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464D3A" w:rsidRDefault="00F506D0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6D0" w:rsidRPr="004D1075" w:rsidRDefault="00F506D0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срочных социальных услуг для преодоления трудной жизненной ситуации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930A15" w:rsidRDefault="00F506D0" w:rsidP="00A4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  <w:r w:rsidRPr="00930A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930A15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D32C03" w:rsidRDefault="00F506D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 «КЦСОН»</w:t>
            </w:r>
          </w:p>
        </w:tc>
      </w:tr>
      <w:tr w:rsidR="00F506D0" w:rsidRPr="00D32C03" w:rsidTr="00234E94">
        <w:trPr>
          <w:trHeight w:val="5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464D3A" w:rsidRDefault="00F506D0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234E94" w:rsidRDefault="00F506D0" w:rsidP="00234E94">
            <w:pPr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 xml:space="preserve">Научно-методическое и информационно-статистическое 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34E94">
              <w:rPr>
                <w:rFonts w:ascii="Times New Roman" w:hAnsi="Times New Roman"/>
                <w:sz w:val="24"/>
                <w:szCs w:val="24"/>
              </w:rPr>
              <w:t>рофессиональная реабилитация инвалидов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6D0" w:rsidRPr="00234E94" w:rsidRDefault="00F506D0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234E94" w:rsidRDefault="00F506D0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234E94" w:rsidRDefault="00F506D0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234E94" w:rsidRDefault="00F506D0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234E94" w:rsidRDefault="00F506D0" w:rsidP="00813F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>УСЗН</w:t>
            </w:r>
          </w:p>
        </w:tc>
      </w:tr>
      <w:tr w:rsidR="00F506D0" w:rsidRPr="00D32C03" w:rsidTr="00234E94">
        <w:trPr>
          <w:trHeight w:val="24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464D3A" w:rsidRDefault="00F506D0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234E94" w:rsidRDefault="00F506D0" w:rsidP="00234E94">
            <w:pPr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>Медицинская реабилитация инвалидов и детей-инвалидов, реабилитация  методами физической культуры  и спорта.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6D0" w:rsidRPr="00234E94" w:rsidRDefault="00F506D0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234E94" w:rsidRDefault="00F506D0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234E94" w:rsidRDefault="00F506D0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234E94" w:rsidRDefault="00F506D0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234E94" w:rsidRDefault="00F506D0" w:rsidP="00813F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 xml:space="preserve">УСЗН </w:t>
            </w:r>
          </w:p>
          <w:p w:rsidR="00F506D0" w:rsidRPr="00234E94" w:rsidRDefault="00F506D0" w:rsidP="00234E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 «КЦСОН»</w:t>
            </w:r>
          </w:p>
        </w:tc>
      </w:tr>
      <w:tr w:rsidR="00F506D0" w:rsidRPr="00D32C03" w:rsidTr="00234E94">
        <w:trPr>
          <w:trHeight w:val="24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464D3A" w:rsidRDefault="00F506D0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234E94" w:rsidRDefault="00F506D0" w:rsidP="00234E94">
            <w:pPr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 xml:space="preserve">Обеспечение социального партнерства органами муниципальной власти </w:t>
            </w:r>
            <w:proofErr w:type="gramStart"/>
            <w:r w:rsidRPr="00234E94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234E94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Pr="00234E94">
              <w:rPr>
                <w:rFonts w:ascii="Times New Roman" w:hAnsi="Times New Roman"/>
                <w:sz w:val="24"/>
                <w:szCs w:val="24"/>
              </w:rPr>
              <w:lastRenderedPageBreak/>
              <w:t>района с общественными организациями инвалидов, детей-инвалидов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6D0" w:rsidRPr="00234E94" w:rsidRDefault="00F506D0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lastRenderedPageBreak/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234E94" w:rsidRDefault="00F506D0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234E94" w:rsidRDefault="00F506D0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234E94" w:rsidRDefault="00F506D0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234E94" w:rsidRDefault="00F506D0" w:rsidP="00813F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>УСЗН</w:t>
            </w:r>
          </w:p>
          <w:p w:rsidR="00F506D0" w:rsidRPr="00234E94" w:rsidRDefault="00F506D0" w:rsidP="00813F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 xml:space="preserve">Некоммерческие организации </w:t>
            </w:r>
            <w:r w:rsidRPr="00234E94">
              <w:rPr>
                <w:rFonts w:ascii="Times New Roman" w:hAnsi="Times New Roman"/>
                <w:sz w:val="24"/>
                <w:szCs w:val="24"/>
              </w:rPr>
              <w:lastRenderedPageBreak/>
              <w:t>инвалидов</w:t>
            </w:r>
          </w:p>
          <w:p w:rsidR="00F506D0" w:rsidRPr="00234E94" w:rsidRDefault="00F506D0" w:rsidP="00813F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6D0" w:rsidRPr="00D32C03" w:rsidTr="00234E94">
        <w:trPr>
          <w:trHeight w:val="24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464D3A" w:rsidRDefault="00F506D0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234E94" w:rsidRDefault="00F506D0" w:rsidP="00234E94">
            <w:pPr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6D0" w:rsidRPr="00234E94" w:rsidRDefault="00F506D0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234E94" w:rsidRDefault="00F506D0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234E94" w:rsidRDefault="00F506D0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234E94" w:rsidRDefault="00F506D0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234E94" w:rsidRDefault="00F506D0" w:rsidP="00813F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>УСЗН, предприятия и организации района</w:t>
            </w:r>
          </w:p>
        </w:tc>
      </w:tr>
      <w:tr w:rsidR="00F506D0" w:rsidTr="008F259B">
        <w:trPr>
          <w:trHeight w:val="4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464D3A" w:rsidRDefault="00F506D0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Pr="00234E94" w:rsidRDefault="00F506D0" w:rsidP="005B0B69">
            <w:pPr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6D0" w:rsidRPr="00234E94" w:rsidRDefault="00F506D0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234E94" w:rsidRDefault="00642177" w:rsidP="002474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268833,6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6D0" w:rsidRDefault="00F506D0">
            <w:r>
              <w:rPr>
                <w:rFonts w:ascii="Times New Roman" w:hAnsi="Times New Roman"/>
                <w:b/>
                <w:sz w:val="24"/>
                <w:szCs w:val="24"/>
              </w:rPr>
              <w:t>265306,3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Default="00F506D0">
            <w:r>
              <w:rPr>
                <w:rFonts w:ascii="Times New Roman" w:hAnsi="Times New Roman"/>
                <w:b/>
                <w:sz w:val="24"/>
                <w:szCs w:val="24"/>
              </w:rPr>
              <w:t>266996,3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0" w:rsidRPr="00234E94" w:rsidRDefault="00F506D0" w:rsidP="005B0B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259B" w:rsidRPr="002B147D" w:rsidRDefault="008F259B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59B" w:rsidRPr="00F144D0" w:rsidRDefault="008F259B" w:rsidP="008F259B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муниципальной программы</w:t>
      </w:r>
    </w:p>
    <w:p w:rsidR="008F259B" w:rsidRPr="008F259B" w:rsidRDefault="008F259B" w:rsidP="008F259B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2017-2019 год состав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="00771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2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801136,2</w:t>
      </w:r>
      <w:r w:rsidR="00771EC7" w:rsidRPr="00771E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tbl>
      <w:tblPr>
        <w:tblpPr w:leftFromText="180" w:rightFromText="180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503"/>
        <w:gridCol w:w="1417"/>
        <w:gridCol w:w="1559"/>
      </w:tblGrid>
      <w:tr w:rsidR="005A3994" w:rsidRPr="007D239A" w:rsidTr="005A3994">
        <w:tc>
          <w:tcPr>
            <w:tcW w:w="5268" w:type="dxa"/>
          </w:tcPr>
          <w:p w:rsidR="005A3994" w:rsidRPr="005A3994" w:rsidRDefault="005A3994" w:rsidP="00556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503" w:type="dxa"/>
          </w:tcPr>
          <w:p w:rsidR="005A3994" w:rsidRPr="007D239A" w:rsidRDefault="005A3994" w:rsidP="005A3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7г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5A3994" w:rsidRPr="007D239A" w:rsidRDefault="005A3994" w:rsidP="005A3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1559" w:type="dxa"/>
          </w:tcPr>
          <w:p w:rsidR="005A3994" w:rsidRPr="007D239A" w:rsidRDefault="005A3994" w:rsidP="005A3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2019г.</w:t>
            </w:r>
          </w:p>
        </w:tc>
      </w:tr>
      <w:tr w:rsidR="00771EC7" w:rsidRPr="007D239A" w:rsidTr="005A3994">
        <w:tc>
          <w:tcPr>
            <w:tcW w:w="5268" w:type="dxa"/>
          </w:tcPr>
          <w:p w:rsidR="00771EC7" w:rsidRPr="007D239A" w:rsidRDefault="00771EC7" w:rsidP="0024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03" w:type="dxa"/>
          </w:tcPr>
          <w:p w:rsidR="00771EC7" w:rsidRDefault="004F71DD" w:rsidP="0052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202517</w:t>
            </w:r>
            <w:r w:rsidR="00642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417" w:type="dxa"/>
          </w:tcPr>
          <w:p w:rsidR="00771EC7" w:rsidRDefault="00771EC7" w:rsidP="0024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204831,8</w:t>
            </w:r>
          </w:p>
        </w:tc>
        <w:tc>
          <w:tcPr>
            <w:tcW w:w="1559" w:type="dxa"/>
          </w:tcPr>
          <w:p w:rsidR="00771EC7" w:rsidRDefault="00771EC7" w:rsidP="0024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206348,4</w:t>
            </w:r>
          </w:p>
        </w:tc>
      </w:tr>
      <w:tr w:rsidR="00771EC7" w:rsidRPr="007D239A" w:rsidTr="005A3994">
        <w:tc>
          <w:tcPr>
            <w:tcW w:w="5268" w:type="dxa"/>
          </w:tcPr>
          <w:p w:rsidR="00771EC7" w:rsidRPr="007D239A" w:rsidRDefault="00771EC7" w:rsidP="0024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503" w:type="dxa"/>
          </w:tcPr>
          <w:p w:rsidR="00771EC7" w:rsidRPr="007D239A" w:rsidRDefault="006B4FE8" w:rsidP="0052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11342,9</w:t>
            </w:r>
          </w:p>
        </w:tc>
        <w:tc>
          <w:tcPr>
            <w:tcW w:w="1417" w:type="dxa"/>
          </w:tcPr>
          <w:p w:rsidR="00771EC7" w:rsidRPr="007D239A" w:rsidRDefault="00771EC7" w:rsidP="0024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6479,9</w:t>
            </w:r>
          </w:p>
        </w:tc>
        <w:tc>
          <w:tcPr>
            <w:tcW w:w="1559" w:type="dxa"/>
          </w:tcPr>
          <w:p w:rsidR="00771EC7" w:rsidRPr="007D239A" w:rsidRDefault="00771EC7" w:rsidP="0024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6772,2</w:t>
            </w:r>
          </w:p>
        </w:tc>
      </w:tr>
      <w:tr w:rsidR="00771EC7" w:rsidRPr="007D239A" w:rsidTr="005A3994">
        <w:tc>
          <w:tcPr>
            <w:tcW w:w="5268" w:type="dxa"/>
          </w:tcPr>
          <w:p w:rsidR="00771EC7" w:rsidRPr="007D239A" w:rsidRDefault="00771EC7" w:rsidP="0024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03" w:type="dxa"/>
          </w:tcPr>
          <w:p w:rsidR="00771EC7" w:rsidRPr="007D239A" w:rsidRDefault="00771EC7" w:rsidP="0052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54972,9</w:t>
            </w:r>
          </w:p>
        </w:tc>
        <w:tc>
          <w:tcPr>
            <w:tcW w:w="1417" w:type="dxa"/>
          </w:tcPr>
          <w:p w:rsidR="00771EC7" w:rsidRPr="007D239A" w:rsidRDefault="00771EC7" w:rsidP="0024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53994,6</w:t>
            </w:r>
          </w:p>
        </w:tc>
        <w:tc>
          <w:tcPr>
            <w:tcW w:w="1559" w:type="dxa"/>
          </w:tcPr>
          <w:p w:rsidR="00771EC7" w:rsidRPr="007D239A" w:rsidRDefault="00771EC7" w:rsidP="0024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53875,7</w:t>
            </w:r>
          </w:p>
        </w:tc>
      </w:tr>
      <w:tr w:rsidR="00AF1774" w:rsidRPr="007D239A" w:rsidTr="005A3994">
        <w:tc>
          <w:tcPr>
            <w:tcW w:w="5268" w:type="dxa"/>
          </w:tcPr>
          <w:p w:rsidR="00AF1774" w:rsidRPr="007D239A" w:rsidRDefault="00AF1774" w:rsidP="00AF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из всех видов бюджетов:</w:t>
            </w:r>
          </w:p>
        </w:tc>
        <w:tc>
          <w:tcPr>
            <w:tcW w:w="1503" w:type="dxa"/>
          </w:tcPr>
          <w:p w:rsidR="00AF1774" w:rsidRDefault="00642177" w:rsidP="00AF1774">
            <w:r>
              <w:rPr>
                <w:rFonts w:ascii="Times New Roman" w:hAnsi="Times New Roman"/>
                <w:b/>
                <w:sz w:val="24"/>
                <w:szCs w:val="24"/>
              </w:rPr>
              <w:t>268833,6</w:t>
            </w:r>
          </w:p>
        </w:tc>
        <w:tc>
          <w:tcPr>
            <w:tcW w:w="1417" w:type="dxa"/>
          </w:tcPr>
          <w:p w:rsidR="00AF1774" w:rsidRDefault="009E1264" w:rsidP="00AF1774">
            <w:r>
              <w:rPr>
                <w:rFonts w:ascii="Times New Roman" w:hAnsi="Times New Roman"/>
                <w:b/>
                <w:sz w:val="24"/>
                <w:szCs w:val="24"/>
              </w:rPr>
              <w:t>265306,3</w:t>
            </w:r>
          </w:p>
        </w:tc>
        <w:tc>
          <w:tcPr>
            <w:tcW w:w="1559" w:type="dxa"/>
          </w:tcPr>
          <w:p w:rsidR="00AF1774" w:rsidRDefault="00EB3CAE" w:rsidP="00AF1774">
            <w:r>
              <w:rPr>
                <w:rFonts w:ascii="Times New Roman" w:hAnsi="Times New Roman"/>
                <w:b/>
                <w:sz w:val="24"/>
                <w:szCs w:val="24"/>
              </w:rPr>
              <w:t>266996,3</w:t>
            </w:r>
          </w:p>
        </w:tc>
      </w:tr>
    </w:tbl>
    <w:p w:rsidR="0055647F" w:rsidRDefault="0055647F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4D0" w:rsidRDefault="00F144D0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44D0" w:rsidRPr="00F144D0" w:rsidRDefault="00F144D0" w:rsidP="00F144D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44D0" w:rsidRDefault="00F144D0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4E94" w:rsidRDefault="00234E94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44D0" w:rsidRDefault="00F144D0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44D0" w:rsidRDefault="00F144D0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EC9" w:rsidRDefault="00401EC9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47F" w:rsidRDefault="0055647F" w:rsidP="002474D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управления и механизм реализации муниципальной программы</w:t>
      </w:r>
    </w:p>
    <w:p w:rsidR="0055647F" w:rsidRDefault="0055647F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8E5" w:rsidRPr="006608E5" w:rsidRDefault="006608E5" w:rsidP="00E163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Управление реализацией </w:t>
      </w:r>
      <w:r w:rsidRPr="00E163DF">
        <w:rPr>
          <w:rFonts w:ascii="Times New Roman" w:eastAsia="Times New Roman" w:hAnsi="Times New Roman" w:cs="Times New Roman"/>
          <w:sz w:val="24"/>
          <w:szCs w:val="24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рограммы в целом осуществляется ответственным исполнителем </w:t>
      </w:r>
      <w:r w:rsidRPr="00E163DF">
        <w:rPr>
          <w:rFonts w:ascii="Times New Roman" w:eastAsia="Times New Roman" w:hAnsi="Times New Roman" w:cs="Times New Roman"/>
          <w:sz w:val="24"/>
          <w:szCs w:val="24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рограммы </w:t>
      </w:r>
      <w:r w:rsidR="00E7344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 УСЗН</w:t>
      </w:r>
      <w:r w:rsidR="00E7344A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  <w:r w:rsidR="003F25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608E5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района.</w:t>
      </w:r>
    </w:p>
    <w:p w:rsidR="006608E5" w:rsidRPr="006608E5" w:rsidRDefault="006608E5" w:rsidP="00E163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Соисполнители </w:t>
      </w: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в ходе реализации мероприятий отвечают за качество их выполнения и эффективность расходования бюджетных средств.</w:t>
      </w:r>
    </w:p>
    <w:p w:rsidR="006608E5" w:rsidRPr="006608E5" w:rsidRDefault="006608E5" w:rsidP="00E163D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Управление социальной защиты </w:t>
      </w:r>
      <w:r w:rsidR="00FA5303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r w:rsidR="003F25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3BD5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3F25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608E5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 как руководитель </w:t>
      </w:r>
      <w:r w:rsidRPr="00E163DF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программы </w:t>
      </w:r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 координирует деятельность и обобщает сведения о ходе реализации </w:t>
      </w:r>
      <w:r w:rsidRPr="00E163DF">
        <w:rPr>
          <w:rFonts w:ascii="Times New Roman" w:eastAsia="Times New Roman" w:hAnsi="Times New Roman" w:cs="Times New Roman"/>
          <w:sz w:val="24"/>
          <w:szCs w:val="24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рограммы, составляет отчет о реализации </w:t>
      </w:r>
      <w:r w:rsidRPr="00E163DF">
        <w:rPr>
          <w:rFonts w:ascii="Times New Roman" w:eastAsia="Times New Roman" w:hAnsi="Times New Roman" w:cs="Times New Roman"/>
          <w:sz w:val="24"/>
          <w:szCs w:val="24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</w:rPr>
        <w:t>рограммы в установленном порядке.</w:t>
      </w:r>
    </w:p>
    <w:p w:rsidR="006608E5" w:rsidRPr="006608E5" w:rsidRDefault="006608E5" w:rsidP="00E163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Исполнители мероприятий несут ответственность за качественное и своевременное их выполнение, целевое и рациональное использование финансовых средств, предусмотренных </w:t>
      </w:r>
      <w:r w:rsidRPr="00E163DF">
        <w:rPr>
          <w:rFonts w:ascii="Times New Roman" w:eastAsia="Times New Roman" w:hAnsi="Times New Roman" w:cs="Times New Roman"/>
          <w:sz w:val="24"/>
          <w:szCs w:val="24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</w:rPr>
        <w:t>рограммой, своевременное информирование координирующего органа о проведенной работе и ее результатах.</w:t>
      </w:r>
    </w:p>
    <w:p w:rsidR="006608E5" w:rsidRPr="006608E5" w:rsidRDefault="006608E5" w:rsidP="00F14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УСЗН</w:t>
      </w:r>
      <w:r w:rsidR="003F2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3BD5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3F25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03BD5" w:rsidRPr="006608E5">
        <w:rPr>
          <w:rFonts w:ascii="Times New Roman" w:eastAsia="Times New Roman" w:hAnsi="Times New Roman" w:cs="Times New Roman"/>
          <w:sz w:val="24"/>
          <w:szCs w:val="24"/>
        </w:rPr>
        <w:t>Катав-Ив</w:t>
      </w:r>
      <w:r w:rsidR="00503BD5">
        <w:rPr>
          <w:rFonts w:ascii="Times New Roman" w:eastAsia="Times New Roman" w:hAnsi="Times New Roman" w:cs="Times New Roman"/>
          <w:sz w:val="24"/>
          <w:szCs w:val="24"/>
        </w:rPr>
        <w:t>ановского</w:t>
      </w:r>
      <w:proofErr w:type="gramEnd"/>
      <w:r w:rsidR="00503BD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ежегодно</w:t>
      </w: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6608E5" w:rsidRPr="006608E5" w:rsidRDefault="006608E5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исполнении мероприятий </w:t>
      </w: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с указанием сведений о выполнении мероприятий, включающих в себя количественно-качественные показатели и описания выполнения, или информацию о невыполнении мероприятий;</w:t>
      </w:r>
    </w:p>
    <w:p w:rsidR="006608E5" w:rsidRPr="006608E5" w:rsidRDefault="006608E5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об осуществлении расходов местного бюджета,  по реализации мероприятий, включенных в </w:t>
      </w: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 п</w:t>
      </w: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рограмму;</w:t>
      </w:r>
    </w:p>
    <w:p w:rsidR="006608E5" w:rsidRPr="006608E5" w:rsidRDefault="006608E5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 достижении значений целевых показателей (индикаторов) </w:t>
      </w: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="00F144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8E5" w:rsidRPr="006608E5" w:rsidRDefault="006608E5" w:rsidP="00F14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Соисполнители </w:t>
      </w: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рограммы:</w:t>
      </w:r>
    </w:p>
    <w:p w:rsidR="006608E5" w:rsidRPr="006608E5" w:rsidRDefault="006608E5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организуют исполнение мероприятий </w:t>
      </w: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за счет собственных средств;</w:t>
      </w:r>
    </w:p>
    <w:p w:rsidR="006608E5" w:rsidRPr="006608E5" w:rsidRDefault="00A63023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необходимости  ежегодно подготавливают и представляют ответственному исполнителю </w:t>
      </w:r>
      <w:r w:rsidR="006608E5"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 п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 w:rsidR="006608E5"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</w:t>
      </w:r>
      <w:proofErr w:type="spellStart"/>
      <w:r w:rsidR="00C73EAF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</w:t>
      </w:r>
      <w:r w:rsidR="006608E5"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на очередной финансовый год и плановый период;</w:t>
      </w:r>
    </w:p>
    <w:p w:rsidR="006608E5" w:rsidRPr="006608E5" w:rsidRDefault="006608E5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получают (</w:t>
      </w: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мере необходимости) районные  бюджетные ассигнования по получателям бюджетных средств;</w:t>
      </w:r>
    </w:p>
    <w:p w:rsidR="006608E5" w:rsidRPr="006608E5" w:rsidRDefault="006608E5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4) осуществляют отбор исполнителей работ и услуг, а также поставщиков продукции по мероприятиям </w:t>
      </w: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в соответствии с Федеральным законом от 5 апреля 2013 года № 44-ФЗ «О контрактной системе в сфере закупок товаров, работ, услуг для обеспечения государственных и муниципальных нужд»;</w:t>
      </w:r>
    </w:p>
    <w:p w:rsidR="006608E5" w:rsidRPr="006608E5" w:rsidRDefault="001509AE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несут ответственность за качественную и своевременную реализацию мероприятий </w:t>
      </w:r>
      <w:r w:rsidR="006608E5"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рограммы, обеспечивают эффективное использование средств районного  бюджета, выделяемых на их реализацию;</w:t>
      </w:r>
    </w:p>
    <w:p w:rsidR="006608E5" w:rsidRPr="006608E5" w:rsidRDefault="001509AE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при необходимости в </w:t>
      </w:r>
      <w:r w:rsidR="006608E5"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 п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рограмму вносят изменения и дополнения по программным мероприятиям, механизму реализации, исполнителям, источникам и объемам финансирования (с учетом результатов оценки эффективности </w:t>
      </w:r>
      <w:r w:rsidR="006608E5"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рограммы);</w:t>
      </w:r>
    </w:p>
    <w:p w:rsidR="006608E5" w:rsidRPr="006608E5" w:rsidRDefault="001509AE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участвуют в обсуждении вопросов, связанных с реализацией и финансированием </w:t>
      </w:r>
      <w:r w:rsidR="006608E5"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рограммы;</w:t>
      </w:r>
    </w:p>
    <w:p w:rsidR="006608E5" w:rsidRPr="006608E5" w:rsidRDefault="001509AE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разрабатывают и корректируют плановые значения целевых индикаторов и показателей результативности для мониторинга и ежегодной оценки эффективности реализации </w:t>
      </w:r>
      <w:r w:rsidR="006608E5"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рограммы;</w:t>
      </w:r>
    </w:p>
    <w:p w:rsidR="002C151B" w:rsidRPr="003F78AF" w:rsidRDefault="001509AE" w:rsidP="003F78AF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9</w:t>
      </w:r>
      <w:r w:rsidR="006608E5" w:rsidRPr="00E163DF">
        <w:rPr>
          <w:rFonts w:ascii="Times New Roman" w:eastAsia="Arial Unicode MS" w:hAnsi="Times New Roman" w:cs="Times New Roman"/>
          <w:sz w:val="24"/>
          <w:szCs w:val="24"/>
        </w:rPr>
        <w:t>) готовят ежегодно в установленном порядке предложения по уточнению перечня мероприятий муниципальной программы на очередной финансовый год, предложения по реализации</w:t>
      </w:r>
      <w:r w:rsidR="003F78AF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01EC9" w:rsidRDefault="00401EC9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7D239A" w:rsidRDefault="001E1EE3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7D239A" w:rsidRPr="007D2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Ожидаемые результаты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 муниципальной п</w:t>
      </w:r>
      <w:r w:rsidR="007D239A" w:rsidRPr="007D2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рограммы </w:t>
      </w:r>
      <w:r w:rsidR="006608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оценка ее социально-экономической эффективности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03B4A" w:rsidRPr="00903B4A" w:rsidRDefault="00903B4A" w:rsidP="00903B4A">
      <w:pPr>
        <w:pStyle w:val="af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Реализация муниципальной Программы может обеспечить достижение следующих результатов:</w:t>
      </w:r>
    </w:p>
    <w:p w:rsidR="00903B4A" w:rsidRPr="00903B4A" w:rsidRDefault="00903B4A" w:rsidP="00903B4A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1) своевременное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жизни;</w:t>
      </w:r>
    </w:p>
    <w:p w:rsidR="00903B4A" w:rsidRPr="001D41F1" w:rsidRDefault="00903B4A" w:rsidP="00903B4A">
      <w:pPr>
        <w:pStyle w:val="af5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2)  мероприятия, направленные на  поддержку семьи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буду</w:t>
      </w:r>
      <w:r w:rsidRPr="00903B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способствовать разрешению проблемы</w:t>
      </w:r>
      <w:r w:rsidRPr="00903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семейного неблагополучия и социального сиротства,  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</w:r>
      <w:r w:rsidR="004B1FB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03B4A" w:rsidRPr="00903B4A" w:rsidRDefault="00903B4A" w:rsidP="00903B4A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03B4A">
        <w:rPr>
          <w:rFonts w:ascii="Times New Roman" w:hAnsi="Times New Roman" w:cs="Times New Roman"/>
          <w:sz w:val="24"/>
          <w:szCs w:val="24"/>
        </w:rPr>
        <w:t xml:space="preserve">) предоставление социально ориентированным некоммерческим организациям субсидии позволит расширить существующую систему социальной поддержки и сохранить сформировавшееся социальное партнерство между муниципальной властью, активом общественных объединений граждан пожилого возраста и инвалидов; </w:t>
      </w:r>
    </w:p>
    <w:p w:rsidR="00903B4A" w:rsidRPr="00903B4A" w:rsidRDefault="00903B4A" w:rsidP="00903B4A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4) созданию условий для доступного пользования приоритетными объектам жизнедеятельности, услугами городского наземного транспорта позволит обеспечить равные условия жизнедеятельности инвалидов и маломобильных граждан.</w:t>
      </w:r>
    </w:p>
    <w:p w:rsidR="00903B4A" w:rsidRPr="00903B4A" w:rsidRDefault="00903B4A" w:rsidP="00903B4A">
      <w:pPr>
        <w:pStyle w:val="af5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Оценка достижения цели муниципальной Программы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903B4A" w:rsidRPr="00903B4A" w:rsidRDefault="00903B4A" w:rsidP="00BB1EE8">
      <w:pPr>
        <w:pStyle w:val="af5"/>
        <w:ind w:firstLine="708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903B4A">
        <w:rPr>
          <w:rFonts w:ascii="Times New Roman" w:hAnsi="Times New Roman" w:cs="Times New Roman"/>
          <w:sz w:val="24"/>
          <w:szCs w:val="24"/>
        </w:rPr>
        <w:t>за их получением.Показатель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903B4A" w:rsidRPr="00903B4A" w:rsidRDefault="00903B4A" w:rsidP="00903B4A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903B4A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903B4A" w:rsidRPr="00903B4A" w:rsidRDefault="00903B4A" w:rsidP="00903B4A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   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903B4A" w:rsidRPr="00903B4A" w:rsidRDefault="00903B4A" w:rsidP="00903B4A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lastRenderedPageBreak/>
        <w:t xml:space="preserve">    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903B4A" w:rsidRPr="00903B4A" w:rsidRDefault="00903B4A" w:rsidP="00903B4A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ab/>
        <w:t xml:space="preserve"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903B4A" w:rsidRPr="00903B4A" w:rsidRDefault="00903B4A" w:rsidP="00903B4A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903B4A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903B4A" w:rsidRPr="00903B4A" w:rsidRDefault="00903B4A" w:rsidP="00903B4A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   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1C7230" w:rsidRDefault="00903B4A" w:rsidP="00903B4A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    Ч всего – количество граждан имеющих право на социальные услуги и обратившихся за их получением в текущем году</w:t>
      </w:r>
    </w:p>
    <w:p w:rsidR="00903B4A" w:rsidRPr="00B01565" w:rsidRDefault="002F1DBD" w:rsidP="002F1DBD">
      <w:pPr>
        <w:pStyle w:val="af5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B015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с учета в связи с улучшением ситуации в семье к общему количеству семей</w:t>
      </w:r>
      <w:proofErr w:type="gramStart"/>
      <w:r w:rsidR="00B0156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ак семьи, находящиеся в социально-опасном положении. С</w:t>
      </w:r>
      <w:r w:rsidR="00B01565"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 w:rsidR="00B01565">
        <w:rPr>
          <w:rFonts w:ascii="Times New Roman" w:hAnsi="Times New Roman" w:cs="Times New Roman"/>
          <w:sz w:val="24"/>
          <w:szCs w:val="24"/>
        </w:rPr>
        <w:t>.</w:t>
      </w:r>
    </w:p>
    <w:p w:rsidR="00B01565" w:rsidRDefault="00B01565" w:rsidP="00B01565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Ксн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*100%/К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B01565" w:rsidRDefault="00B01565" w:rsidP="00B01565">
      <w:pPr>
        <w:pStyle w:val="af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Кс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количество семей, находящихся в социально-опасном положении, снятых </w:t>
      </w:r>
      <w:r w:rsidR="00AF2FFB">
        <w:rPr>
          <w:rFonts w:ascii="Times New Roman" w:hAnsi="Times New Roman" w:cs="Times New Roman"/>
          <w:sz w:val="24"/>
          <w:szCs w:val="24"/>
        </w:rPr>
        <w:t>с учета в связи с улучшением в семье за отчетный период;</w:t>
      </w:r>
    </w:p>
    <w:p w:rsidR="00AF2FFB" w:rsidRPr="00B01565" w:rsidRDefault="00AF2FFB" w:rsidP="00B01565">
      <w:pPr>
        <w:pStyle w:val="af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Кобщ</w:t>
      </w:r>
      <w:proofErr w:type="spellEnd"/>
      <w:r>
        <w:rPr>
          <w:rFonts w:ascii="Times New Roman" w:hAnsi="Times New Roman" w:cs="Times New Roman"/>
          <w:sz w:val="24"/>
          <w:szCs w:val="24"/>
        </w:rPr>
        <w:t>-общее количество семей, состоящих на учете</w:t>
      </w:r>
      <w:r w:rsidR="00393D4F">
        <w:rPr>
          <w:rFonts w:ascii="Times New Roman" w:hAnsi="Times New Roman" w:cs="Times New Roman"/>
          <w:sz w:val="24"/>
          <w:szCs w:val="24"/>
        </w:rPr>
        <w:t xml:space="preserve"> как семьи, находящиеся в социально-опасном положении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1DBD" w:rsidRDefault="002F1DBD" w:rsidP="002F1DBD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4)количествообщественных организаций инвалидов, а также детей-инвалидов, получивших поддержку в рамках реализации подпрограммы в текущем году. Показатель позволит  оценить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 </w:t>
      </w:r>
      <w:r w:rsidRPr="00903B4A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03B4A">
        <w:rPr>
          <w:rFonts w:ascii="Times New Roman" w:hAnsi="Times New Roman" w:cs="Times New Roman"/>
          <w:sz w:val="24"/>
          <w:szCs w:val="24"/>
        </w:rPr>
        <w:t xml:space="preserve"> партнерств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3B4A">
        <w:rPr>
          <w:rFonts w:ascii="Times New Roman" w:hAnsi="Times New Roman" w:cs="Times New Roman"/>
          <w:sz w:val="24"/>
          <w:szCs w:val="24"/>
        </w:rPr>
        <w:t xml:space="preserve"> между муниципальной властью</w:t>
      </w:r>
      <w:r>
        <w:rPr>
          <w:rFonts w:ascii="Times New Roman" w:hAnsi="Times New Roman" w:cs="Times New Roman"/>
          <w:sz w:val="24"/>
          <w:szCs w:val="24"/>
        </w:rPr>
        <w:t xml:space="preserve"> и социально-ориентированными некоммерческими организациями инвалидов.  Показатель рассчитывается по данным УСЗН;</w:t>
      </w:r>
    </w:p>
    <w:p w:rsidR="002F1DBD" w:rsidRDefault="002F1DBD" w:rsidP="002F1DBD">
      <w:pPr>
        <w:pStyle w:val="af5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оличество детей-сирот и детей, оставшихся без попечения родителей, устроенных в семьи граждан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Показатель  позволяет оценить эффективность  работы по семейному устройству  детей-сирот и детей, оставшихся без попечения родителей в семьи.</w:t>
      </w:r>
      <w:r w:rsidR="00025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5577"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УСЗН и МКУ «Центр помощи детям, оставшимся без попечения родителей»</w:t>
      </w:r>
    </w:p>
    <w:p w:rsidR="00715577" w:rsidRDefault="00715577" w:rsidP="007155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6)п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</w:t>
      </w:r>
      <w:proofErr w:type="spellStart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Детского дома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715577" w:rsidRDefault="00715577" w:rsidP="0071557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</w:rPr>
        <w:t>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Чп</w:t>
      </w:r>
      <w:proofErr w:type="spellEnd"/>
      <w:r>
        <w:rPr>
          <w:rFonts w:ascii="Times New Roman" w:hAnsi="Times New Roman" w:cs="Times New Roman"/>
          <w:sz w:val="24"/>
          <w:szCs w:val="24"/>
        </w:rPr>
        <w:t>-и*100%/Ч общ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</w:p>
    <w:p w:rsidR="00715577" w:rsidRPr="00715577" w:rsidRDefault="00715577" w:rsidP="00715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715577" w:rsidRPr="00715577" w:rsidRDefault="00715577" w:rsidP="00715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15577" w:rsidRDefault="00715577" w:rsidP="00715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 общ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бщее количество выпускников в 2016 г.  в возрасте от 18 до 23 лет.</w:t>
      </w:r>
    </w:p>
    <w:p w:rsidR="00715577" w:rsidRDefault="00715577" w:rsidP="006047E4">
      <w:pPr>
        <w:pStyle w:val="af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15577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proofErr w:type="gramStart"/>
      <w:r w:rsidR="006047E4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="006047E4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15577">
        <w:rPr>
          <w:rFonts w:ascii="Times New Roman" w:hAnsi="Times New Roman" w:cs="Times New Roman"/>
          <w:sz w:val="24"/>
          <w:szCs w:val="24"/>
        </w:rPr>
        <w:t>». Показатель рассчитывается по данным</w:t>
      </w:r>
      <w:r w:rsidR="006047E4">
        <w:rPr>
          <w:rFonts w:ascii="Times New Roman" w:hAnsi="Times New Roman" w:cs="Times New Roman"/>
          <w:sz w:val="24"/>
          <w:szCs w:val="24"/>
        </w:rPr>
        <w:t xml:space="preserve">, предоставленным учреждениями и предприятиями района в </w:t>
      </w:r>
      <w:r w:rsidRPr="00715577">
        <w:rPr>
          <w:rFonts w:ascii="Times New Roman" w:hAnsi="Times New Roman" w:cs="Times New Roman"/>
          <w:sz w:val="24"/>
          <w:szCs w:val="24"/>
        </w:rPr>
        <w:t xml:space="preserve"> УСЗН</w:t>
      </w:r>
      <w:r w:rsidR="006047E4">
        <w:rPr>
          <w:rFonts w:ascii="Times New Roman" w:hAnsi="Times New Roman" w:cs="Times New Roman"/>
          <w:sz w:val="24"/>
          <w:szCs w:val="24"/>
        </w:rPr>
        <w:t>.</w:t>
      </w:r>
    </w:p>
    <w:p w:rsidR="006047E4" w:rsidRDefault="006047E4" w:rsidP="006047E4">
      <w:pPr>
        <w:pStyle w:val="af5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47E4" w:rsidRPr="00715577" w:rsidRDefault="006047E4" w:rsidP="006047E4">
      <w:pPr>
        <w:pStyle w:val="af5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577" w:rsidRDefault="00715577" w:rsidP="00715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47D" w:rsidRDefault="002B147D" w:rsidP="00715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47D" w:rsidRDefault="002B147D" w:rsidP="00715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678"/>
        <w:gridCol w:w="992"/>
        <w:gridCol w:w="851"/>
        <w:gridCol w:w="992"/>
        <w:gridCol w:w="851"/>
        <w:gridCol w:w="850"/>
      </w:tblGrid>
      <w:tr w:rsidR="00BB1EE8" w:rsidRPr="002344C6" w:rsidTr="009A1E50">
        <w:tc>
          <w:tcPr>
            <w:tcW w:w="675" w:type="dxa"/>
          </w:tcPr>
          <w:p w:rsidR="00BB1EE8" w:rsidRPr="002344C6" w:rsidRDefault="00BB1EE8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8" w:type="dxa"/>
          </w:tcPr>
          <w:p w:rsidR="00BB1EE8" w:rsidRPr="002344C6" w:rsidRDefault="00BB1EE8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Наименование     показателя</w:t>
            </w:r>
          </w:p>
        </w:tc>
        <w:tc>
          <w:tcPr>
            <w:tcW w:w="992" w:type="dxa"/>
          </w:tcPr>
          <w:p w:rsidR="00BB1EE8" w:rsidRPr="002344C6" w:rsidRDefault="00BB1EE8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2344C6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851" w:type="dxa"/>
          </w:tcPr>
          <w:p w:rsidR="00BB1EE8" w:rsidRDefault="00BB1EE8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992" w:type="dxa"/>
          </w:tcPr>
          <w:p w:rsidR="00BB1EE8" w:rsidRPr="007F7AF5" w:rsidRDefault="00BB1EE8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6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0156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BB1EE8" w:rsidRPr="002344C6" w:rsidRDefault="00BB1EE8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:rsidR="00BB1EE8" w:rsidRPr="002344C6" w:rsidRDefault="00BB1EE8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B1EE8" w:rsidTr="009A1E50">
        <w:tc>
          <w:tcPr>
            <w:tcW w:w="675" w:type="dxa"/>
          </w:tcPr>
          <w:p w:rsidR="00BB1EE8" w:rsidRPr="002344C6" w:rsidRDefault="00BB1EE8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B1EE8" w:rsidRPr="00CA4BB8" w:rsidRDefault="00BB1EE8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BB8">
              <w:rPr>
                <w:rFonts w:ascii="Times New Roman" w:hAnsi="Times New Roman" w:cs="Times New Roman"/>
                <w:sz w:val="24"/>
                <w:szCs w:val="24"/>
              </w:rPr>
              <w:t>доля граждан, получивших  меры социальной поддержки, в общем числе граждан, обратившихся за их получением</w:t>
            </w:r>
          </w:p>
        </w:tc>
        <w:tc>
          <w:tcPr>
            <w:tcW w:w="992" w:type="dxa"/>
          </w:tcPr>
          <w:p w:rsidR="00BB1EE8" w:rsidRPr="002344C6" w:rsidRDefault="00BB1EE8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BB1EE8" w:rsidRPr="00715577" w:rsidRDefault="00BB1EE8" w:rsidP="009A1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577"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992" w:type="dxa"/>
          </w:tcPr>
          <w:p w:rsidR="00BB1EE8" w:rsidRPr="00715577" w:rsidRDefault="00BB1EE8" w:rsidP="009A1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577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851" w:type="dxa"/>
          </w:tcPr>
          <w:p w:rsidR="00BB1EE8" w:rsidRPr="00715577" w:rsidRDefault="00BB1EE8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577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850" w:type="dxa"/>
          </w:tcPr>
          <w:p w:rsidR="00BB1EE8" w:rsidRDefault="00BB1EE8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BB1EE8" w:rsidRPr="002344C6" w:rsidTr="009A1E50">
        <w:tc>
          <w:tcPr>
            <w:tcW w:w="675" w:type="dxa"/>
          </w:tcPr>
          <w:p w:rsidR="00BB1EE8" w:rsidRPr="002344C6" w:rsidRDefault="00BB1EE8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BB1EE8" w:rsidRPr="00CA4BB8" w:rsidRDefault="00BB1EE8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BB8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</w:t>
            </w:r>
          </w:p>
        </w:tc>
        <w:tc>
          <w:tcPr>
            <w:tcW w:w="992" w:type="dxa"/>
          </w:tcPr>
          <w:p w:rsidR="00BB1EE8" w:rsidRPr="002344C6" w:rsidRDefault="00BB1EE8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BB1EE8" w:rsidRDefault="00BB1EE8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992" w:type="dxa"/>
          </w:tcPr>
          <w:p w:rsidR="00BB1EE8" w:rsidRDefault="00BB1EE8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851" w:type="dxa"/>
          </w:tcPr>
          <w:p w:rsidR="00BB1EE8" w:rsidRPr="002344C6" w:rsidRDefault="00BB1EE8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850" w:type="dxa"/>
          </w:tcPr>
          <w:p w:rsidR="00BB1EE8" w:rsidRPr="002344C6" w:rsidRDefault="00BB1EE8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BB1EE8" w:rsidRPr="002344C6" w:rsidTr="009A1E50">
        <w:tc>
          <w:tcPr>
            <w:tcW w:w="675" w:type="dxa"/>
          </w:tcPr>
          <w:p w:rsidR="00BB1EE8" w:rsidRDefault="00BB1EE8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BB1EE8" w:rsidRPr="00CA4BB8" w:rsidRDefault="001C7230" w:rsidP="00393D4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 w:rsidR="00393D4F">
              <w:rPr>
                <w:rFonts w:ascii="Times New Roman" w:hAnsi="Times New Roman" w:cs="Times New Roman"/>
                <w:sz w:val="24"/>
                <w:szCs w:val="24"/>
              </w:rPr>
              <w:t>как семьи, находящиеся в социально-опасном положении</w:t>
            </w:r>
          </w:p>
        </w:tc>
        <w:tc>
          <w:tcPr>
            <w:tcW w:w="992" w:type="dxa"/>
          </w:tcPr>
          <w:p w:rsidR="00BB1EE8" w:rsidRPr="002344C6" w:rsidRDefault="001C7230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BB1EE8" w:rsidRDefault="001C7230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BB1EE8" w:rsidRDefault="001C7230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851" w:type="dxa"/>
          </w:tcPr>
          <w:p w:rsidR="00BB1EE8" w:rsidRDefault="001C7230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850" w:type="dxa"/>
          </w:tcPr>
          <w:p w:rsidR="00BB1EE8" w:rsidRDefault="001C7230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1C7230" w:rsidRPr="002344C6" w:rsidTr="009A1E50">
        <w:tc>
          <w:tcPr>
            <w:tcW w:w="675" w:type="dxa"/>
          </w:tcPr>
          <w:p w:rsidR="001C7230" w:rsidRDefault="001C7230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1C7230" w:rsidRDefault="001C7230" w:rsidP="002F1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общественных организаций инвалидов, а также детей-инвалидов, получивших поддержку в рамках реализа</w:t>
            </w:r>
            <w:r w:rsidR="002B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подпрограммы в текущем году</w:t>
            </w:r>
          </w:p>
        </w:tc>
        <w:tc>
          <w:tcPr>
            <w:tcW w:w="992" w:type="dxa"/>
          </w:tcPr>
          <w:p w:rsidR="001C7230" w:rsidRPr="002344C6" w:rsidRDefault="00F2463E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</w:tcPr>
          <w:p w:rsidR="001C7230" w:rsidRDefault="001C7230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C7230" w:rsidRDefault="001C7230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C7230" w:rsidRDefault="001C7230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C7230" w:rsidRDefault="001C7230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C7230" w:rsidRPr="002344C6" w:rsidTr="009A1E50">
        <w:tc>
          <w:tcPr>
            <w:tcW w:w="675" w:type="dxa"/>
          </w:tcPr>
          <w:p w:rsidR="001C7230" w:rsidRDefault="001C7230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1C7230" w:rsidRDefault="001C7230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детей-сирот и детей, оставшихся без попечения родителей, устроенных в семьи граждан</w:t>
            </w:r>
          </w:p>
        </w:tc>
        <w:tc>
          <w:tcPr>
            <w:tcW w:w="992" w:type="dxa"/>
          </w:tcPr>
          <w:p w:rsidR="001C7230" w:rsidRPr="002344C6" w:rsidRDefault="001C7230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</w:tcPr>
          <w:p w:rsidR="001C7230" w:rsidRDefault="001C7230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1C7230" w:rsidRDefault="001C7230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1C7230" w:rsidRDefault="001C7230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1C7230" w:rsidRDefault="001C7230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C7230" w:rsidRPr="002344C6" w:rsidTr="009A1E50">
        <w:tc>
          <w:tcPr>
            <w:tcW w:w="675" w:type="dxa"/>
          </w:tcPr>
          <w:p w:rsidR="001C7230" w:rsidRDefault="001C7230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1C7230" w:rsidRDefault="001C7230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Детского дома</w:t>
            </w:r>
          </w:p>
        </w:tc>
        <w:tc>
          <w:tcPr>
            <w:tcW w:w="992" w:type="dxa"/>
          </w:tcPr>
          <w:p w:rsidR="001C7230" w:rsidRPr="002344C6" w:rsidRDefault="001C7230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1C7230" w:rsidRDefault="001F2205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1C7230" w:rsidRDefault="001F2205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1" w:type="dxa"/>
          </w:tcPr>
          <w:p w:rsidR="001C7230" w:rsidRDefault="001F2205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1C7230" w:rsidRDefault="001F2205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1C7230" w:rsidRPr="002344C6" w:rsidTr="009A1E50">
        <w:tc>
          <w:tcPr>
            <w:tcW w:w="675" w:type="dxa"/>
          </w:tcPr>
          <w:p w:rsidR="001C7230" w:rsidRDefault="001C7230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1C7230" w:rsidRDefault="001C7230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</w:t>
            </w:r>
            <w:r w:rsidR="002B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 групп населения</w:t>
            </w:r>
          </w:p>
        </w:tc>
        <w:tc>
          <w:tcPr>
            <w:tcW w:w="992" w:type="dxa"/>
          </w:tcPr>
          <w:p w:rsidR="001C7230" w:rsidRPr="002344C6" w:rsidRDefault="00F2463E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C723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C7230" w:rsidRDefault="001F2205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C7230" w:rsidRDefault="001F2205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C7230" w:rsidRDefault="001F2205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C7230" w:rsidRDefault="001F2205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B147D" w:rsidRPr="007F2D56" w:rsidRDefault="007D239A" w:rsidP="007F2D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реализация </w:t>
      </w:r>
      <w:r w:rsid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будет способствовать созданию благоприятной социальной обстановке </w:t>
      </w: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025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Катав-Ивановском</w:t>
      </w:r>
      <w:proofErr w:type="gramEnd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</w:t>
      </w:r>
      <w:r w:rsidR="005D2C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239A" w:rsidRDefault="00912B9D" w:rsidP="00912B9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="001E1EE3"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Финансово-экономическое обоснование муниципальной программы</w:t>
      </w:r>
    </w:p>
    <w:p w:rsidR="00912B9D" w:rsidRPr="00912B9D" w:rsidRDefault="00912B9D" w:rsidP="00912B9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6"/>
        <w:tblW w:w="10113" w:type="dxa"/>
        <w:jc w:val="center"/>
        <w:tblInd w:w="-563" w:type="dxa"/>
        <w:tblLayout w:type="fixed"/>
        <w:tblLook w:val="04A0" w:firstRow="1" w:lastRow="0" w:firstColumn="1" w:lastColumn="0" w:noHBand="0" w:noVBand="1"/>
      </w:tblPr>
      <w:tblGrid>
        <w:gridCol w:w="664"/>
        <w:gridCol w:w="3444"/>
        <w:gridCol w:w="960"/>
        <w:gridCol w:w="1134"/>
        <w:gridCol w:w="1134"/>
        <w:gridCol w:w="1134"/>
        <w:gridCol w:w="1643"/>
      </w:tblGrid>
      <w:tr w:rsidR="005D2CA4" w:rsidTr="005D2CA4">
        <w:trPr>
          <w:trHeight w:val="1121"/>
          <w:jc w:val="center"/>
        </w:trPr>
        <w:tc>
          <w:tcPr>
            <w:tcW w:w="664" w:type="dxa"/>
          </w:tcPr>
          <w:p w:rsidR="005D2CA4" w:rsidRPr="0079275A" w:rsidRDefault="005D2CA4" w:rsidP="009A1E50">
            <w:pPr>
              <w:ind w:firstLine="0"/>
              <w:rPr>
                <w:sz w:val="24"/>
                <w:szCs w:val="24"/>
              </w:rPr>
            </w:pPr>
            <w:r w:rsidRPr="0079275A">
              <w:rPr>
                <w:sz w:val="24"/>
                <w:szCs w:val="24"/>
              </w:rPr>
              <w:t xml:space="preserve">№ </w:t>
            </w:r>
            <w:proofErr w:type="gramStart"/>
            <w:r w:rsidRPr="0079275A">
              <w:rPr>
                <w:sz w:val="24"/>
                <w:szCs w:val="24"/>
              </w:rPr>
              <w:t>п</w:t>
            </w:r>
            <w:proofErr w:type="gramEnd"/>
            <w:r w:rsidRPr="0079275A">
              <w:rPr>
                <w:sz w:val="24"/>
                <w:szCs w:val="24"/>
              </w:rPr>
              <w:t>/п</w:t>
            </w:r>
          </w:p>
        </w:tc>
        <w:tc>
          <w:tcPr>
            <w:tcW w:w="3444" w:type="dxa"/>
          </w:tcPr>
          <w:p w:rsidR="005D2CA4" w:rsidRPr="0079275A" w:rsidRDefault="005D2CA4" w:rsidP="009A1E50">
            <w:pPr>
              <w:ind w:firstLine="0"/>
              <w:jc w:val="center"/>
              <w:rPr>
                <w:sz w:val="24"/>
                <w:szCs w:val="24"/>
              </w:rPr>
            </w:pPr>
            <w:r w:rsidRPr="0079275A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960" w:type="dxa"/>
          </w:tcPr>
          <w:p w:rsidR="005D2CA4" w:rsidRDefault="005D2CA4" w:rsidP="009A1E50">
            <w:pPr>
              <w:pStyle w:val="af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34" w:type="dxa"/>
          </w:tcPr>
          <w:p w:rsidR="005D2CA4" w:rsidRDefault="005D2CA4" w:rsidP="009A1E50">
            <w:pPr>
              <w:pStyle w:val="af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Финансовые затраты на  2017г.,</w:t>
            </w:r>
          </w:p>
          <w:p w:rsidR="005D2CA4" w:rsidRDefault="005D2CA4" w:rsidP="009A1E50">
            <w:pPr>
              <w:pStyle w:val="af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5D2CA4" w:rsidRDefault="005D2CA4" w:rsidP="009A1E50">
            <w:pPr>
              <w:pStyle w:val="af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Финансовые затраты на  2018г.,</w:t>
            </w:r>
          </w:p>
          <w:p w:rsidR="005D2CA4" w:rsidRDefault="005D2CA4" w:rsidP="009A1E50">
            <w:pPr>
              <w:pStyle w:val="af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5D2CA4" w:rsidRDefault="005D2CA4" w:rsidP="009A1E50">
            <w:pPr>
              <w:pStyle w:val="af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Финансовые затраты на  2019г.,</w:t>
            </w:r>
          </w:p>
          <w:p w:rsidR="005D2CA4" w:rsidRDefault="005D2CA4" w:rsidP="009A1E50">
            <w:pPr>
              <w:pStyle w:val="af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643" w:type="dxa"/>
          </w:tcPr>
          <w:p w:rsidR="005D2CA4" w:rsidRPr="0079275A" w:rsidRDefault="005D2CA4" w:rsidP="009A1E50">
            <w:pPr>
              <w:ind w:firstLine="0"/>
              <w:jc w:val="center"/>
              <w:rPr>
                <w:sz w:val="24"/>
                <w:szCs w:val="24"/>
              </w:rPr>
            </w:pPr>
            <w:r w:rsidRPr="0079275A">
              <w:rPr>
                <w:sz w:val="24"/>
                <w:szCs w:val="24"/>
              </w:rPr>
              <w:t>Исполнитель</w:t>
            </w:r>
          </w:p>
        </w:tc>
      </w:tr>
      <w:tr w:rsidR="005D2CA4" w:rsidTr="005D2CA4">
        <w:trPr>
          <w:trHeight w:val="545"/>
          <w:jc w:val="center"/>
        </w:trPr>
        <w:tc>
          <w:tcPr>
            <w:tcW w:w="664" w:type="dxa"/>
          </w:tcPr>
          <w:p w:rsidR="005D2CA4" w:rsidRPr="00A26213" w:rsidRDefault="005D2CA4" w:rsidP="009A1E50">
            <w:pPr>
              <w:ind w:left="360" w:firstLine="0"/>
              <w:jc w:val="center"/>
              <w:rPr>
                <w:sz w:val="24"/>
                <w:szCs w:val="24"/>
              </w:rPr>
            </w:pPr>
            <w:r w:rsidRPr="00A26213">
              <w:rPr>
                <w:sz w:val="24"/>
                <w:szCs w:val="24"/>
              </w:rPr>
              <w:t>1</w:t>
            </w:r>
          </w:p>
        </w:tc>
        <w:tc>
          <w:tcPr>
            <w:tcW w:w="3444" w:type="dxa"/>
          </w:tcPr>
          <w:p w:rsidR="005D2CA4" w:rsidRPr="0079275A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Предоставление мер социальной  поддержки</w:t>
            </w:r>
            <w:r w:rsidRPr="00A26213">
              <w:rPr>
                <w:bCs/>
                <w:sz w:val="24"/>
                <w:szCs w:val="24"/>
              </w:rPr>
              <w:t xml:space="preserve"> отдельных категорий граждан проживающих на территории </w:t>
            </w:r>
            <w:proofErr w:type="gramStart"/>
            <w:r w:rsidRPr="00A26213">
              <w:rPr>
                <w:bCs/>
                <w:sz w:val="24"/>
                <w:szCs w:val="24"/>
              </w:rPr>
              <w:t>Катав-Ивановского</w:t>
            </w:r>
            <w:proofErr w:type="gramEnd"/>
            <w:r w:rsidRPr="00A26213">
              <w:rPr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60" w:type="dxa"/>
          </w:tcPr>
          <w:p w:rsidR="005D2CA4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  <w:r w:rsidRPr="00AF7868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Б</w:t>
            </w:r>
          </w:p>
          <w:p w:rsidR="005D2CA4" w:rsidRPr="00AF7868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1134" w:type="dxa"/>
          </w:tcPr>
          <w:p w:rsidR="005D2CA4" w:rsidRDefault="003A18F8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54972,9</w:t>
            </w:r>
          </w:p>
          <w:p w:rsidR="005D2CA4" w:rsidRPr="00016F36" w:rsidRDefault="00992DCA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142280,2</w:t>
            </w:r>
          </w:p>
        </w:tc>
        <w:tc>
          <w:tcPr>
            <w:tcW w:w="1134" w:type="dxa"/>
          </w:tcPr>
          <w:p w:rsidR="005D2CA4" w:rsidRDefault="00186554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53994,6</w:t>
            </w:r>
          </w:p>
          <w:p w:rsidR="005D2CA4" w:rsidRDefault="004E730F" w:rsidP="003A18F8">
            <w:pPr>
              <w:ind w:firstLine="0"/>
              <w:jc w:val="center"/>
            </w:pPr>
            <w:r>
              <w:rPr>
                <w:sz w:val="24"/>
                <w:szCs w:val="24"/>
              </w:rPr>
              <w:t>145428,3</w:t>
            </w:r>
          </w:p>
        </w:tc>
        <w:tc>
          <w:tcPr>
            <w:tcW w:w="1134" w:type="dxa"/>
          </w:tcPr>
          <w:p w:rsidR="005D2CA4" w:rsidRDefault="00186554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53875,7</w:t>
            </w:r>
          </w:p>
          <w:p w:rsidR="005D2CA4" w:rsidRDefault="004E730F" w:rsidP="003A18F8">
            <w:pPr>
              <w:ind w:firstLine="0"/>
              <w:jc w:val="center"/>
            </w:pPr>
            <w:r>
              <w:rPr>
                <w:sz w:val="24"/>
                <w:szCs w:val="24"/>
              </w:rPr>
              <w:t>146186,3</w:t>
            </w:r>
          </w:p>
        </w:tc>
        <w:tc>
          <w:tcPr>
            <w:tcW w:w="1643" w:type="dxa"/>
          </w:tcPr>
          <w:p w:rsidR="005D2CA4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  <w:r w:rsidRPr="00AF7868">
              <w:rPr>
                <w:sz w:val="24"/>
                <w:szCs w:val="24"/>
              </w:rPr>
              <w:t>УСЗН</w:t>
            </w:r>
          </w:p>
          <w:p w:rsidR="005D2CA4" w:rsidRPr="00AF7868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D2CA4" w:rsidTr="005D2CA4">
        <w:trPr>
          <w:trHeight w:val="1953"/>
          <w:jc w:val="center"/>
        </w:trPr>
        <w:tc>
          <w:tcPr>
            <w:tcW w:w="664" w:type="dxa"/>
          </w:tcPr>
          <w:p w:rsidR="005D2CA4" w:rsidRPr="00A26213" w:rsidRDefault="005D2CA4" w:rsidP="009A1E50">
            <w:pPr>
              <w:ind w:left="360" w:firstLine="0"/>
              <w:jc w:val="center"/>
              <w:rPr>
                <w:sz w:val="24"/>
                <w:szCs w:val="24"/>
              </w:rPr>
            </w:pPr>
            <w:r w:rsidRPr="00A26213">
              <w:rPr>
                <w:sz w:val="24"/>
                <w:szCs w:val="24"/>
              </w:rPr>
              <w:lastRenderedPageBreak/>
              <w:t>2</w:t>
            </w:r>
          </w:p>
          <w:p w:rsidR="005D2CA4" w:rsidRDefault="005D2CA4" w:rsidP="009A1E50">
            <w:pPr>
              <w:ind w:left="72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44" w:type="dxa"/>
          </w:tcPr>
          <w:p w:rsidR="005D2CA4" w:rsidRPr="0079275A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Реализация переданных государственных полномочий КЦСОН по социальному обслуживанию </w:t>
            </w:r>
            <w:r w:rsidRPr="00A26213">
              <w:rPr>
                <w:bCs/>
                <w:sz w:val="24"/>
                <w:szCs w:val="24"/>
              </w:rPr>
              <w:t xml:space="preserve">граждан проживающих на территории </w:t>
            </w:r>
            <w:proofErr w:type="gramStart"/>
            <w:r w:rsidRPr="00A26213">
              <w:rPr>
                <w:bCs/>
                <w:sz w:val="24"/>
                <w:szCs w:val="24"/>
              </w:rPr>
              <w:t>Катав-Ивановского</w:t>
            </w:r>
            <w:proofErr w:type="gramEnd"/>
            <w:r w:rsidRPr="00A26213">
              <w:rPr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60" w:type="dxa"/>
          </w:tcPr>
          <w:p w:rsidR="006B4FE8" w:rsidRDefault="005D2CA4" w:rsidP="006B4F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  <w:p w:rsidR="005D2CA4" w:rsidRPr="006B4FE8" w:rsidRDefault="006B4FE8" w:rsidP="006B4F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5D2CA4" w:rsidRDefault="006B4FE8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18042,0</w:t>
            </w:r>
          </w:p>
          <w:p w:rsidR="005D2CA4" w:rsidRPr="00AF7868" w:rsidRDefault="006B4FE8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860,0</w:t>
            </w:r>
          </w:p>
        </w:tc>
        <w:tc>
          <w:tcPr>
            <w:tcW w:w="1134" w:type="dxa"/>
          </w:tcPr>
          <w:p w:rsidR="005D2CA4" w:rsidRDefault="00186554" w:rsidP="003A18F8">
            <w:pPr>
              <w:ind w:firstLine="0"/>
              <w:jc w:val="center"/>
            </w:pPr>
            <w:r>
              <w:rPr>
                <w:sz w:val="24"/>
                <w:szCs w:val="24"/>
              </w:rPr>
              <w:t>17761,4</w:t>
            </w:r>
          </w:p>
        </w:tc>
        <w:tc>
          <w:tcPr>
            <w:tcW w:w="1134" w:type="dxa"/>
          </w:tcPr>
          <w:p w:rsidR="005D2CA4" w:rsidRDefault="00186554" w:rsidP="003A18F8">
            <w:pPr>
              <w:ind w:firstLine="0"/>
              <w:jc w:val="center"/>
            </w:pPr>
            <w:r>
              <w:rPr>
                <w:sz w:val="24"/>
                <w:szCs w:val="24"/>
              </w:rPr>
              <w:t>178</w:t>
            </w:r>
            <w:r w:rsidR="004E730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4,8</w:t>
            </w:r>
          </w:p>
        </w:tc>
        <w:tc>
          <w:tcPr>
            <w:tcW w:w="1643" w:type="dxa"/>
          </w:tcPr>
          <w:p w:rsidR="005D2CA4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2CA4" w:rsidRPr="00F61851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  <w:r w:rsidRPr="00627149">
              <w:rPr>
                <w:sz w:val="24"/>
                <w:szCs w:val="24"/>
              </w:rPr>
              <w:t>МУ «КЦСОН»</w:t>
            </w:r>
          </w:p>
        </w:tc>
      </w:tr>
      <w:tr w:rsidR="005D2CA4" w:rsidTr="005D2CA4">
        <w:trPr>
          <w:trHeight w:val="840"/>
          <w:jc w:val="center"/>
        </w:trPr>
        <w:tc>
          <w:tcPr>
            <w:tcW w:w="664" w:type="dxa"/>
          </w:tcPr>
          <w:p w:rsidR="005D2CA4" w:rsidRPr="00A26213" w:rsidRDefault="005D2CA4" w:rsidP="009A1E50">
            <w:pPr>
              <w:ind w:left="36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44" w:type="dxa"/>
          </w:tcPr>
          <w:p w:rsidR="005D2CA4" w:rsidRPr="00845D17" w:rsidRDefault="005D2CA4" w:rsidP="009A1E50">
            <w:pPr>
              <w:spacing w:before="108" w:after="108"/>
              <w:ind w:firstLine="0"/>
              <w:jc w:val="left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 w:rsidRPr="00220616">
              <w:rPr>
                <w:rFonts w:eastAsia="Calibri"/>
                <w:sz w:val="24"/>
                <w:szCs w:val="24"/>
                <w:lang w:eastAsia="en-US"/>
              </w:rPr>
              <w:t>Профилактика безнадзорности и беспризорности, социальная реабилитация несовершеннолетних, оказавших</w:t>
            </w:r>
            <w:r>
              <w:rPr>
                <w:rFonts w:eastAsia="Calibri"/>
                <w:sz w:val="24"/>
                <w:szCs w:val="24"/>
                <w:lang w:eastAsia="en-US"/>
              </w:rPr>
              <w:t>ся в трудной жизненной ситуации.</w:t>
            </w:r>
          </w:p>
        </w:tc>
        <w:tc>
          <w:tcPr>
            <w:tcW w:w="960" w:type="dxa"/>
          </w:tcPr>
          <w:p w:rsidR="005D2CA4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2CA4" w:rsidRPr="0055647F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1134" w:type="dxa"/>
          </w:tcPr>
          <w:p w:rsidR="005D2CA4" w:rsidRPr="00AF7868" w:rsidRDefault="00992DCA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16556,7</w:t>
            </w:r>
          </w:p>
        </w:tc>
        <w:tc>
          <w:tcPr>
            <w:tcW w:w="1134" w:type="dxa"/>
          </w:tcPr>
          <w:p w:rsidR="005D2CA4" w:rsidRPr="00AF7868" w:rsidRDefault="00186554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16701,3</w:t>
            </w:r>
          </w:p>
        </w:tc>
        <w:tc>
          <w:tcPr>
            <w:tcW w:w="1134" w:type="dxa"/>
          </w:tcPr>
          <w:p w:rsidR="005D2CA4" w:rsidRPr="00AF7868" w:rsidRDefault="00186554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16902,6</w:t>
            </w:r>
          </w:p>
        </w:tc>
        <w:tc>
          <w:tcPr>
            <w:tcW w:w="1643" w:type="dxa"/>
          </w:tcPr>
          <w:p w:rsidR="005D2CA4" w:rsidRDefault="005D2CA4" w:rsidP="003A18F8">
            <w:pPr>
              <w:pStyle w:val="af1"/>
              <w:ind w:left="0" w:firstLine="0"/>
              <w:jc w:val="center"/>
              <w:rPr>
                <w:sz w:val="24"/>
                <w:szCs w:val="24"/>
              </w:rPr>
            </w:pPr>
          </w:p>
          <w:p w:rsidR="005D2CA4" w:rsidRDefault="009424EC" w:rsidP="003A18F8">
            <w:pPr>
              <w:pStyle w:val="af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МУСО «Социально-реабилитационный центр для несовершеннолетних»</w:t>
            </w:r>
          </w:p>
        </w:tc>
      </w:tr>
      <w:tr w:rsidR="005D2CA4" w:rsidTr="005D2CA4">
        <w:trPr>
          <w:trHeight w:val="840"/>
          <w:jc w:val="center"/>
        </w:trPr>
        <w:tc>
          <w:tcPr>
            <w:tcW w:w="664" w:type="dxa"/>
          </w:tcPr>
          <w:p w:rsidR="005D2CA4" w:rsidRPr="00A26213" w:rsidRDefault="005D2CA4" w:rsidP="009A1E50">
            <w:pPr>
              <w:ind w:left="36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44" w:type="dxa"/>
          </w:tcPr>
          <w:p w:rsidR="005D2CA4" w:rsidRPr="00FE1499" w:rsidRDefault="005D2CA4" w:rsidP="009A1E50">
            <w:pPr>
              <w:ind w:firstLine="0"/>
              <w:rPr>
                <w:sz w:val="24"/>
                <w:szCs w:val="24"/>
              </w:rPr>
            </w:pPr>
            <w:r w:rsidRPr="00FE1499">
              <w:rPr>
                <w:sz w:val="24"/>
                <w:szCs w:val="24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FE1499">
              <w:rPr>
                <w:i/>
                <w:sz w:val="24"/>
                <w:szCs w:val="24"/>
              </w:rPr>
              <w:t xml:space="preserve"> 3 </w:t>
            </w:r>
            <w:r w:rsidRPr="00FE1499">
              <w:rPr>
                <w:sz w:val="24"/>
                <w:szCs w:val="24"/>
              </w:rPr>
              <w:t>до 18 лет,  включая оказание им социально-бытовых услуг, социально-медицинских услуг, социальн</w:t>
            </w:r>
            <w:proofErr w:type="gramStart"/>
            <w:r w:rsidRPr="00FE1499">
              <w:rPr>
                <w:sz w:val="24"/>
                <w:szCs w:val="24"/>
              </w:rPr>
              <w:t>о-</w:t>
            </w:r>
            <w:proofErr w:type="gramEnd"/>
            <w:r w:rsidRPr="00FE1499">
              <w:rPr>
                <w:sz w:val="24"/>
                <w:szCs w:val="24"/>
              </w:rPr>
              <w:t xml:space="preserve"> психологических услуг, социально-педагогических услуг, социально-трудовых услуг, социально-правовых ус</w:t>
            </w:r>
            <w:r w:rsidR="00B41139">
              <w:rPr>
                <w:sz w:val="24"/>
                <w:szCs w:val="24"/>
              </w:rPr>
              <w:t>луг.</w:t>
            </w:r>
          </w:p>
        </w:tc>
        <w:tc>
          <w:tcPr>
            <w:tcW w:w="960" w:type="dxa"/>
          </w:tcPr>
          <w:p w:rsidR="005D2CA4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2CA4" w:rsidRPr="0055647F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1134" w:type="dxa"/>
          </w:tcPr>
          <w:p w:rsidR="005D2CA4" w:rsidRPr="00AF7868" w:rsidRDefault="003A18F8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25639,0</w:t>
            </w:r>
          </w:p>
        </w:tc>
        <w:tc>
          <w:tcPr>
            <w:tcW w:w="1134" w:type="dxa"/>
          </w:tcPr>
          <w:p w:rsidR="005D2CA4" w:rsidRPr="00AF7868" w:rsidRDefault="00186554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24940,8</w:t>
            </w:r>
          </w:p>
        </w:tc>
        <w:tc>
          <w:tcPr>
            <w:tcW w:w="1134" w:type="dxa"/>
          </w:tcPr>
          <w:p w:rsidR="005D2CA4" w:rsidRPr="00AF7868" w:rsidRDefault="00186554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25404,7</w:t>
            </w:r>
          </w:p>
        </w:tc>
        <w:tc>
          <w:tcPr>
            <w:tcW w:w="1643" w:type="dxa"/>
          </w:tcPr>
          <w:p w:rsidR="005D2CA4" w:rsidRDefault="005D2CA4" w:rsidP="003A18F8">
            <w:pPr>
              <w:pStyle w:val="af1"/>
              <w:ind w:left="0" w:firstLine="0"/>
              <w:jc w:val="center"/>
              <w:rPr>
                <w:sz w:val="24"/>
                <w:szCs w:val="24"/>
              </w:rPr>
            </w:pPr>
            <w:r w:rsidRPr="0082184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КУ</w:t>
            </w:r>
            <w:r w:rsidRPr="00821842">
              <w:rPr>
                <w:sz w:val="24"/>
                <w:szCs w:val="24"/>
              </w:rPr>
              <w:t xml:space="preserve"> «Центр помощи детям, оставшимся без попечения родителей» </w:t>
            </w:r>
            <w:proofErr w:type="gramStart"/>
            <w:r w:rsidRPr="00821842">
              <w:rPr>
                <w:sz w:val="24"/>
                <w:szCs w:val="24"/>
              </w:rPr>
              <w:t>Катав-Ивановского</w:t>
            </w:r>
            <w:proofErr w:type="gramEnd"/>
            <w:r w:rsidRPr="00821842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5D2CA4" w:rsidTr="005D2CA4">
        <w:trPr>
          <w:trHeight w:val="840"/>
          <w:jc w:val="center"/>
        </w:trPr>
        <w:tc>
          <w:tcPr>
            <w:tcW w:w="664" w:type="dxa"/>
          </w:tcPr>
          <w:p w:rsidR="005D2CA4" w:rsidRDefault="005D2CA4" w:rsidP="009A1E50">
            <w:pPr>
              <w:ind w:left="36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5D2CA4" w:rsidRPr="00A26213" w:rsidRDefault="005D2CA4" w:rsidP="009A1E50">
            <w:pPr>
              <w:ind w:left="3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44" w:type="dxa"/>
          </w:tcPr>
          <w:p w:rsidR="005D2CA4" w:rsidRPr="00550EB6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Меры социальной поддержки и иные мероприятия в области социальной политике</w:t>
            </w:r>
          </w:p>
        </w:tc>
        <w:tc>
          <w:tcPr>
            <w:tcW w:w="960" w:type="dxa"/>
          </w:tcPr>
          <w:p w:rsidR="005D2CA4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2CA4" w:rsidRPr="0055647F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5D2CA4" w:rsidRDefault="003A18F8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9262,9</w:t>
            </w:r>
          </w:p>
          <w:p w:rsidR="005D2CA4" w:rsidRPr="00AF7868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2CA4" w:rsidRDefault="003F78AF" w:rsidP="003A18F8">
            <w:pPr>
              <w:ind w:firstLine="0"/>
              <w:jc w:val="center"/>
            </w:pPr>
            <w:r>
              <w:rPr>
                <w:sz w:val="24"/>
                <w:szCs w:val="24"/>
              </w:rPr>
              <w:t>6479,9</w:t>
            </w:r>
          </w:p>
        </w:tc>
        <w:tc>
          <w:tcPr>
            <w:tcW w:w="1134" w:type="dxa"/>
          </w:tcPr>
          <w:p w:rsidR="005D2CA4" w:rsidRDefault="003F78AF" w:rsidP="003A18F8">
            <w:pPr>
              <w:ind w:firstLine="0"/>
              <w:jc w:val="center"/>
            </w:pPr>
            <w:r>
              <w:rPr>
                <w:sz w:val="24"/>
                <w:szCs w:val="24"/>
              </w:rPr>
              <w:t>6772,2</w:t>
            </w:r>
          </w:p>
        </w:tc>
        <w:tc>
          <w:tcPr>
            <w:tcW w:w="1643" w:type="dxa"/>
          </w:tcPr>
          <w:p w:rsidR="005D2CA4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2CA4" w:rsidRPr="00F61851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</w:tc>
      </w:tr>
      <w:tr w:rsidR="005D2CA4" w:rsidTr="005D2CA4">
        <w:trPr>
          <w:trHeight w:val="851"/>
          <w:jc w:val="center"/>
        </w:trPr>
        <w:tc>
          <w:tcPr>
            <w:tcW w:w="664" w:type="dxa"/>
          </w:tcPr>
          <w:p w:rsidR="005D2CA4" w:rsidRPr="00A26213" w:rsidRDefault="005D2CA4" w:rsidP="009A1E50">
            <w:pPr>
              <w:ind w:left="36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44" w:type="dxa"/>
          </w:tcPr>
          <w:p w:rsidR="005D2CA4" w:rsidRPr="00F61851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поддержка семей и укрепление семейных ценностей</w:t>
            </w:r>
          </w:p>
        </w:tc>
        <w:tc>
          <w:tcPr>
            <w:tcW w:w="960" w:type="dxa"/>
          </w:tcPr>
          <w:p w:rsidR="005D2CA4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2CA4" w:rsidRPr="0055647F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5D2CA4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  <w:p w:rsidR="005D2CA4" w:rsidRPr="00AF7868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2CA4" w:rsidRDefault="005D2CA4" w:rsidP="003A18F8">
            <w:pPr>
              <w:ind w:firstLine="0"/>
              <w:jc w:val="center"/>
            </w:pPr>
          </w:p>
        </w:tc>
        <w:tc>
          <w:tcPr>
            <w:tcW w:w="1134" w:type="dxa"/>
          </w:tcPr>
          <w:p w:rsidR="005D2CA4" w:rsidRDefault="005D2CA4" w:rsidP="003A18F8">
            <w:pPr>
              <w:ind w:firstLine="0"/>
              <w:jc w:val="center"/>
            </w:pPr>
          </w:p>
        </w:tc>
        <w:tc>
          <w:tcPr>
            <w:tcW w:w="1643" w:type="dxa"/>
          </w:tcPr>
          <w:p w:rsidR="005D2CA4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2CA4" w:rsidRPr="00F61851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«КЦСОН»</w:t>
            </w:r>
          </w:p>
        </w:tc>
      </w:tr>
      <w:tr w:rsidR="005D2CA4" w:rsidTr="005D2CA4">
        <w:trPr>
          <w:trHeight w:val="821"/>
          <w:jc w:val="center"/>
        </w:trPr>
        <w:tc>
          <w:tcPr>
            <w:tcW w:w="664" w:type="dxa"/>
          </w:tcPr>
          <w:p w:rsidR="005D2CA4" w:rsidRPr="00A26213" w:rsidRDefault="005D2CA4" w:rsidP="009A1E50">
            <w:pPr>
              <w:ind w:left="36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44" w:type="dxa"/>
          </w:tcPr>
          <w:p w:rsidR="005D2CA4" w:rsidRPr="00880F2E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срочных социальных услуг долгожителям</w:t>
            </w:r>
          </w:p>
        </w:tc>
        <w:tc>
          <w:tcPr>
            <w:tcW w:w="960" w:type="dxa"/>
          </w:tcPr>
          <w:p w:rsidR="005D2CA4" w:rsidRDefault="005D2CA4" w:rsidP="003A18F8">
            <w:pPr>
              <w:jc w:val="center"/>
              <w:rPr>
                <w:sz w:val="24"/>
                <w:szCs w:val="24"/>
              </w:rPr>
            </w:pPr>
          </w:p>
          <w:p w:rsidR="005D2CA4" w:rsidRPr="00880F2E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5D2CA4" w:rsidRDefault="005D2CA4" w:rsidP="003A18F8">
            <w:pPr>
              <w:jc w:val="center"/>
              <w:rPr>
                <w:sz w:val="24"/>
                <w:szCs w:val="24"/>
              </w:rPr>
            </w:pPr>
          </w:p>
          <w:p w:rsidR="005D2CA4" w:rsidRPr="00880F2E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F78A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D2CA4" w:rsidRPr="00880F2E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2CA4" w:rsidRPr="00880F2E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5D2CA4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2CA4" w:rsidRPr="00880F2E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«КЦСОН»</w:t>
            </w:r>
          </w:p>
        </w:tc>
      </w:tr>
      <w:tr w:rsidR="005D2CA4" w:rsidTr="005D2CA4">
        <w:trPr>
          <w:trHeight w:val="818"/>
          <w:jc w:val="center"/>
        </w:trPr>
        <w:tc>
          <w:tcPr>
            <w:tcW w:w="664" w:type="dxa"/>
          </w:tcPr>
          <w:p w:rsidR="005D2CA4" w:rsidRPr="00A26213" w:rsidRDefault="005D2CA4" w:rsidP="009A1E50">
            <w:pPr>
              <w:ind w:left="36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44" w:type="dxa"/>
          </w:tcPr>
          <w:p w:rsidR="005D2CA4" w:rsidRPr="0079275A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Поддержка социально ориентированных некоммерческих организаций и проведение мероприятий по созданию условий для  доступного пользования объектами социальной инфраструктуры. </w:t>
            </w:r>
          </w:p>
        </w:tc>
        <w:tc>
          <w:tcPr>
            <w:tcW w:w="960" w:type="dxa"/>
          </w:tcPr>
          <w:p w:rsidR="005D2CA4" w:rsidRDefault="005D2CA4" w:rsidP="006B4F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  <w:p w:rsidR="002C151B" w:rsidRPr="00C030DF" w:rsidRDefault="002C151B" w:rsidP="003A18F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C151B" w:rsidRDefault="003F78AF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</w:t>
            </w:r>
          </w:p>
          <w:p w:rsidR="005D2CA4" w:rsidRPr="002C151B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2CA4" w:rsidRPr="002C151B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2CA4" w:rsidRPr="002C151B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5D2CA4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1419C" w:rsidRDefault="005D2CA4" w:rsidP="003A18F8">
            <w:pPr>
              <w:ind w:firstLine="0"/>
              <w:jc w:val="center"/>
              <w:rPr>
                <w:sz w:val="24"/>
                <w:szCs w:val="24"/>
              </w:rPr>
            </w:pPr>
            <w:r w:rsidRPr="00AF7868">
              <w:rPr>
                <w:sz w:val="24"/>
                <w:szCs w:val="24"/>
              </w:rPr>
              <w:t>УСЗН</w:t>
            </w:r>
          </w:p>
          <w:p w:rsidR="005D2CA4" w:rsidRDefault="00D1419C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«КЦСОН»</w:t>
            </w:r>
          </w:p>
          <w:p w:rsidR="00F2463E" w:rsidRDefault="00F2463E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Некоммерческие организации инвалидов</w:t>
            </w:r>
          </w:p>
          <w:p w:rsidR="00F2463E" w:rsidRPr="00D1419C" w:rsidRDefault="00F2463E" w:rsidP="003A18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Предприятия и организации района</w:t>
            </w:r>
          </w:p>
        </w:tc>
      </w:tr>
      <w:tr w:rsidR="002474D6" w:rsidTr="005D2CA4">
        <w:trPr>
          <w:trHeight w:val="288"/>
          <w:jc w:val="center"/>
        </w:trPr>
        <w:tc>
          <w:tcPr>
            <w:tcW w:w="664" w:type="dxa"/>
          </w:tcPr>
          <w:p w:rsidR="002474D6" w:rsidRDefault="002474D6" w:rsidP="005D2CA4">
            <w:pPr>
              <w:pStyle w:val="af1"/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444" w:type="dxa"/>
          </w:tcPr>
          <w:p w:rsidR="002474D6" w:rsidRDefault="002474D6" w:rsidP="009A1E50">
            <w:pPr>
              <w:pStyle w:val="af1"/>
              <w:ind w:left="0"/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2474D6" w:rsidRDefault="002474D6" w:rsidP="009A1E50">
            <w:pPr>
              <w:pStyle w:val="af1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474D6" w:rsidRDefault="00CE2260" w:rsidP="003A18F8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268833,6</w:t>
            </w:r>
            <w:bookmarkStart w:id="2" w:name="_GoBack"/>
            <w:bookmarkEnd w:id="2"/>
          </w:p>
        </w:tc>
        <w:tc>
          <w:tcPr>
            <w:tcW w:w="1134" w:type="dxa"/>
          </w:tcPr>
          <w:p w:rsidR="002474D6" w:rsidRDefault="004E730F" w:rsidP="003A18F8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265306,3</w:t>
            </w:r>
          </w:p>
        </w:tc>
        <w:tc>
          <w:tcPr>
            <w:tcW w:w="1134" w:type="dxa"/>
          </w:tcPr>
          <w:p w:rsidR="002474D6" w:rsidRDefault="004E730F" w:rsidP="003A18F8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266996,3</w:t>
            </w:r>
          </w:p>
        </w:tc>
        <w:tc>
          <w:tcPr>
            <w:tcW w:w="1643" w:type="dxa"/>
          </w:tcPr>
          <w:p w:rsidR="002474D6" w:rsidRDefault="002474D6" w:rsidP="009A1E50">
            <w:pPr>
              <w:pStyle w:val="af1"/>
              <w:ind w:left="0"/>
              <w:rPr>
                <w:sz w:val="24"/>
                <w:szCs w:val="24"/>
              </w:rPr>
            </w:pPr>
          </w:p>
        </w:tc>
      </w:tr>
    </w:tbl>
    <w:p w:rsidR="00197EAA" w:rsidRDefault="00197EA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9. Методика оценки эффективности </w:t>
      </w:r>
      <w:r w:rsidR="00E60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рограммы </w:t>
      </w:r>
    </w:p>
    <w:p w:rsidR="00BD774F" w:rsidRDefault="00CB39FA" w:rsidP="00CB39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r w:rsidR="00A34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24,25</w:t>
      </w:r>
      <w:r w:rsidR="001A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8D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орядка принятия решений о разработке муниципальных програм</w:t>
      </w:r>
      <w:r w:rsidR="00A348D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1A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их формирования и реализации</w:t>
      </w:r>
      <w:r w:rsidR="00A348D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утвержденного постановлением №1516 от 13.12.2013</w:t>
      </w:r>
      <w:r w:rsidR="001A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8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года.</w:t>
      </w:r>
      <w:r w:rsidR="001A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77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 программы:</w:t>
      </w:r>
    </w:p>
    <w:p w:rsidR="00CB39FA" w:rsidRDefault="00BD774F" w:rsidP="00BD774F">
      <w:pPr>
        <w:pStyle w:val="af1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7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координирует деятельность всех исполнителей по реализации программных мероприятий и несет ответственность за своевременную и качественную реализацию.</w:t>
      </w:r>
    </w:p>
    <w:p w:rsidR="00CB39FA" w:rsidRDefault="00BD774F" w:rsidP="007D239A">
      <w:pPr>
        <w:pStyle w:val="af1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Предоставляет годовой отчет о ходе реализации муниципальной программы (подготавливается ответственным исполнителем </w:t>
      </w:r>
      <w:r w:rsidR="00F07E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 соисполнителями) до 01 февраля года, следующего за отчетным, и направляется в отдел экономики Администрации Катав-Ивановского района.</w:t>
      </w:r>
      <w:proofErr w:type="gramEnd"/>
    </w:p>
    <w:p w:rsidR="00261D25" w:rsidRPr="00261D25" w:rsidRDefault="00261D25" w:rsidP="00261D25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достижение показателей конечного результата влияют следующие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факторы: отсутствие финансирования либо финансирование в недостаточном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 из бюджета Челябинской области;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окращение либо увеличение числа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детей, оставшихся без попечени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родителей; рост потребности в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социальных услуг по формам социального обслуживания.</w:t>
      </w:r>
    </w:p>
    <w:p w:rsidR="00261D25" w:rsidRDefault="00261D25" w:rsidP="00261D25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оказатели указаны в разделе 7 муниципальной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взаимосвязаны с мероприятиями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результатами их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</w:t>
      </w:r>
    </w:p>
    <w:p w:rsidR="00261D25" w:rsidRDefault="00261D25" w:rsidP="00261D25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20" w:firstRow="1" w:lastRow="0" w:firstColumn="0" w:lastColumn="0" w:noHBand="0" w:noVBand="1"/>
      </w:tblPr>
      <w:tblGrid>
        <w:gridCol w:w="540"/>
        <w:gridCol w:w="1978"/>
        <w:gridCol w:w="3544"/>
        <w:gridCol w:w="4359"/>
      </w:tblGrid>
      <w:tr w:rsidR="00261D25" w:rsidTr="004B1FB3">
        <w:tc>
          <w:tcPr>
            <w:tcW w:w="540" w:type="dxa"/>
          </w:tcPr>
          <w:p w:rsidR="00261D25" w:rsidRPr="00261D25" w:rsidRDefault="00261D25" w:rsidP="00261D25">
            <w:pPr>
              <w:pStyle w:val="af1"/>
              <w:ind w:left="0" w:firstLine="0"/>
              <w:rPr>
                <w:sz w:val="24"/>
                <w:szCs w:val="24"/>
              </w:rPr>
            </w:pPr>
            <w:r w:rsidRPr="00261D25">
              <w:rPr>
                <w:sz w:val="24"/>
                <w:szCs w:val="24"/>
              </w:rPr>
              <w:t>№</w:t>
            </w:r>
          </w:p>
          <w:p w:rsidR="00261D25" w:rsidRPr="00261D25" w:rsidRDefault="00261D25" w:rsidP="00261D25">
            <w:pPr>
              <w:pStyle w:val="af1"/>
              <w:ind w:left="0" w:firstLine="0"/>
              <w:rPr>
                <w:sz w:val="24"/>
                <w:szCs w:val="24"/>
              </w:rPr>
            </w:pPr>
            <w:proofErr w:type="gramStart"/>
            <w:r w:rsidRPr="00261D25">
              <w:rPr>
                <w:sz w:val="24"/>
                <w:szCs w:val="24"/>
              </w:rPr>
              <w:t>п</w:t>
            </w:r>
            <w:proofErr w:type="gramEnd"/>
            <w:r w:rsidRPr="00261D25">
              <w:rPr>
                <w:sz w:val="24"/>
                <w:szCs w:val="24"/>
              </w:rPr>
              <w:t>/п</w:t>
            </w:r>
          </w:p>
          <w:p w:rsidR="00261D25" w:rsidRDefault="00261D25" w:rsidP="00261D25">
            <w:pPr>
              <w:pStyle w:val="af1"/>
              <w:ind w:left="0"/>
              <w:rPr>
                <w:sz w:val="24"/>
                <w:szCs w:val="24"/>
              </w:rPr>
            </w:pPr>
          </w:p>
        </w:tc>
        <w:tc>
          <w:tcPr>
            <w:tcW w:w="1978" w:type="dxa"/>
          </w:tcPr>
          <w:p w:rsidR="00261D25" w:rsidRPr="00261D25" w:rsidRDefault="00261D25" w:rsidP="00261D25">
            <w:pPr>
              <w:pStyle w:val="af1"/>
              <w:ind w:left="0" w:firstLine="0"/>
              <w:rPr>
                <w:sz w:val="24"/>
                <w:szCs w:val="24"/>
              </w:rPr>
            </w:pPr>
            <w:r w:rsidRPr="00261D25">
              <w:rPr>
                <w:sz w:val="24"/>
                <w:szCs w:val="24"/>
              </w:rPr>
              <w:t>Наименование</w:t>
            </w:r>
          </w:p>
          <w:p w:rsidR="00261D25" w:rsidRPr="00261D25" w:rsidRDefault="00261D25" w:rsidP="00261D25">
            <w:pPr>
              <w:pStyle w:val="af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муниципальной  </w:t>
            </w:r>
            <w:r w:rsidRPr="00261D25">
              <w:rPr>
                <w:sz w:val="24"/>
                <w:szCs w:val="24"/>
              </w:rPr>
              <w:t>программы</w:t>
            </w:r>
          </w:p>
          <w:p w:rsidR="00261D25" w:rsidRDefault="00261D25" w:rsidP="00261D25">
            <w:pPr>
              <w:pStyle w:val="af1"/>
              <w:ind w:left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261D25" w:rsidRPr="00261D25" w:rsidRDefault="00261D25" w:rsidP="00261D25">
            <w:pPr>
              <w:pStyle w:val="af1"/>
              <w:ind w:left="0" w:firstLine="0"/>
              <w:rPr>
                <w:sz w:val="24"/>
                <w:szCs w:val="24"/>
              </w:rPr>
            </w:pPr>
            <w:r w:rsidRPr="00261D25">
              <w:rPr>
                <w:sz w:val="24"/>
                <w:szCs w:val="24"/>
              </w:rPr>
              <w:t>Ожидаемый</w:t>
            </w:r>
          </w:p>
          <w:p w:rsidR="00261D25" w:rsidRPr="00261D25" w:rsidRDefault="00261D25" w:rsidP="00261D25">
            <w:pPr>
              <w:pStyle w:val="af1"/>
              <w:ind w:left="0" w:firstLine="0"/>
              <w:rPr>
                <w:sz w:val="24"/>
                <w:szCs w:val="24"/>
              </w:rPr>
            </w:pPr>
            <w:r w:rsidRPr="00261D25">
              <w:rPr>
                <w:sz w:val="24"/>
                <w:szCs w:val="24"/>
              </w:rPr>
              <w:t>результат</w:t>
            </w:r>
          </w:p>
          <w:p w:rsidR="00261D25" w:rsidRPr="00261D25" w:rsidRDefault="00261D25" w:rsidP="00261D25">
            <w:pPr>
              <w:pStyle w:val="af1"/>
              <w:ind w:left="0" w:firstLine="0"/>
              <w:rPr>
                <w:sz w:val="24"/>
                <w:szCs w:val="24"/>
              </w:rPr>
            </w:pPr>
            <w:r w:rsidRPr="00261D25">
              <w:rPr>
                <w:sz w:val="24"/>
                <w:szCs w:val="24"/>
              </w:rPr>
              <w:t>выполнения</w:t>
            </w:r>
          </w:p>
          <w:p w:rsidR="00261D25" w:rsidRDefault="00261D25" w:rsidP="00261D25">
            <w:pPr>
              <w:pStyle w:val="af1"/>
              <w:ind w:left="0"/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261D25" w:rsidRPr="00261D25" w:rsidRDefault="00261D25" w:rsidP="00261D25">
            <w:pPr>
              <w:pStyle w:val="af1"/>
              <w:ind w:left="0" w:firstLine="0"/>
              <w:rPr>
                <w:sz w:val="24"/>
                <w:szCs w:val="24"/>
              </w:rPr>
            </w:pPr>
            <w:r w:rsidRPr="00261D25">
              <w:rPr>
                <w:sz w:val="24"/>
                <w:szCs w:val="24"/>
              </w:rPr>
              <w:t>Связь с целевыми индикаторами и</w:t>
            </w:r>
          </w:p>
          <w:p w:rsidR="00261D25" w:rsidRPr="00261D25" w:rsidRDefault="00261D25" w:rsidP="00261D25">
            <w:pPr>
              <w:pStyle w:val="af1"/>
              <w:ind w:left="0" w:firstLine="0"/>
              <w:rPr>
                <w:sz w:val="24"/>
                <w:szCs w:val="24"/>
              </w:rPr>
            </w:pPr>
            <w:r w:rsidRPr="00261D25">
              <w:rPr>
                <w:sz w:val="24"/>
                <w:szCs w:val="24"/>
              </w:rPr>
              <w:t xml:space="preserve">показателями </w:t>
            </w:r>
            <w:proofErr w:type="gramStart"/>
            <w:r>
              <w:rPr>
                <w:sz w:val="24"/>
                <w:szCs w:val="24"/>
              </w:rPr>
              <w:t>муниципальной</w:t>
            </w:r>
            <w:proofErr w:type="gramEnd"/>
          </w:p>
          <w:p w:rsidR="00261D25" w:rsidRPr="00261D25" w:rsidRDefault="00261D25" w:rsidP="00261D25">
            <w:pPr>
              <w:pStyle w:val="af1"/>
              <w:ind w:left="0" w:firstLine="0"/>
              <w:rPr>
                <w:sz w:val="24"/>
                <w:szCs w:val="24"/>
              </w:rPr>
            </w:pPr>
            <w:r w:rsidRPr="00261D25">
              <w:rPr>
                <w:sz w:val="24"/>
                <w:szCs w:val="24"/>
              </w:rPr>
              <w:t>программы</w:t>
            </w:r>
          </w:p>
          <w:p w:rsidR="00261D25" w:rsidRDefault="00261D25" w:rsidP="00261D25">
            <w:pPr>
              <w:pStyle w:val="af1"/>
              <w:ind w:left="0"/>
              <w:rPr>
                <w:sz w:val="24"/>
                <w:szCs w:val="24"/>
              </w:rPr>
            </w:pPr>
          </w:p>
        </w:tc>
      </w:tr>
      <w:tr w:rsidR="00B23FE8" w:rsidTr="004B1FB3">
        <w:tc>
          <w:tcPr>
            <w:tcW w:w="540" w:type="dxa"/>
          </w:tcPr>
          <w:p w:rsidR="00B23FE8" w:rsidRPr="00B23FE8" w:rsidRDefault="00B23FE8" w:rsidP="00B23FE8">
            <w:pPr>
              <w:ind w:firstLine="0"/>
              <w:rPr>
                <w:sz w:val="24"/>
                <w:szCs w:val="24"/>
              </w:rPr>
            </w:pPr>
            <w:r w:rsidRPr="00B23FE8">
              <w:rPr>
                <w:sz w:val="24"/>
                <w:szCs w:val="24"/>
              </w:rPr>
              <w:t>1</w:t>
            </w:r>
          </w:p>
        </w:tc>
        <w:tc>
          <w:tcPr>
            <w:tcW w:w="1978" w:type="dxa"/>
            <w:vMerge w:val="restart"/>
            <w:textDirection w:val="btLr"/>
            <w:vAlign w:val="center"/>
          </w:tcPr>
          <w:p w:rsidR="00B23FE8" w:rsidRPr="005D5129" w:rsidRDefault="00B23FE8" w:rsidP="004B1FB3">
            <w:pPr>
              <w:pStyle w:val="af1"/>
              <w:ind w:left="0" w:right="113" w:firstLine="27"/>
              <w:jc w:val="center"/>
              <w:rPr>
                <w:b/>
                <w:sz w:val="24"/>
                <w:szCs w:val="24"/>
              </w:rPr>
            </w:pPr>
            <w:r w:rsidRPr="005D5129">
              <w:rPr>
                <w:b/>
                <w:sz w:val="24"/>
                <w:szCs w:val="24"/>
              </w:rPr>
              <w:t xml:space="preserve">Повышение эффективности мер по социальной защите и поддержке населения </w:t>
            </w:r>
            <w:proofErr w:type="gramStart"/>
            <w:r w:rsidRPr="005D5129">
              <w:rPr>
                <w:b/>
                <w:sz w:val="24"/>
                <w:szCs w:val="24"/>
              </w:rPr>
              <w:t>Катав-Ивановского</w:t>
            </w:r>
            <w:proofErr w:type="gramEnd"/>
            <w:r w:rsidRPr="005D5129">
              <w:rPr>
                <w:b/>
                <w:sz w:val="24"/>
                <w:szCs w:val="24"/>
              </w:rPr>
              <w:t xml:space="preserve"> муниципального района на 2017-2019 год</w:t>
            </w:r>
          </w:p>
        </w:tc>
        <w:tc>
          <w:tcPr>
            <w:tcW w:w="3544" w:type="dxa"/>
          </w:tcPr>
          <w:p w:rsidR="00B23FE8" w:rsidRDefault="00B23FE8" w:rsidP="00B23FE8">
            <w:pPr>
              <w:pStyle w:val="af5"/>
              <w:ind w:firstLine="0"/>
              <w:rPr>
                <w:sz w:val="24"/>
                <w:szCs w:val="24"/>
              </w:rPr>
            </w:pPr>
            <w:r w:rsidRPr="00903B4A">
              <w:rPr>
                <w:sz w:val="24"/>
                <w:szCs w:val="24"/>
              </w:rPr>
              <w:t xml:space="preserve">своевременное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</w:t>
            </w:r>
            <w:r w:rsidR="004B1FB3">
              <w:rPr>
                <w:sz w:val="24"/>
                <w:szCs w:val="24"/>
              </w:rPr>
              <w:t>их потребления и качестве жизни</w:t>
            </w:r>
          </w:p>
        </w:tc>
        <w:tc>
          <w:tcPr>
            <w:tcW w:w="4359" w:type="dxa"/>
          </w:tcPr>
          <w:p w:rsidR="00B23FE8" w:rsidRPr="00B23FE8" w:rsidRDefault="00B23FE8" w:rsidP="00B23FE8">
            <w:pPr>
              <w:pStyle w:val="af1"/>
              <w:ind w:left="3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доли</w:t>
            </w:r>
            <w:r w:rsidRPr="00B23FE8">
              <w:rPr>
                <w:sz w:val="24"/>
                <w:szCs w:val="24"/>
              </w:rPr>
              <w:t xml:space="preserve"> граждан, получивших  меры социальной поддержки, в общем числе граждан, обратившихся за их получением</w:t>
            </w:r>
            <w:r>
              <w:rPr>
                <w:sz w:val="24"/>
                <w:szCs w:val="24"/>
              </w:rPr>
              <w:t xml:space="preserve"> до 97%;</w:t>
            </w:r>
          </w:p>
          <w:p w:rsidR="00B23FE8" w:rsidRDefault="004B1FB3" w:rsidP="00B23FE8">
            <w:pPr>
              <w:pStyle w:val="af1"/>
              <w:ind w:left="0"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доли</w:t>
            </w:r>
            <w:r w:rsidR="00B23FE8" w:rsidRPr="00B23FE8">
              <w:rPr>
                <w:sz w:val="24"/>
                <w:szCs w:val="24"/>
              </w:rPr>
              <w:t xml:space="preserve">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</w:t>
            </w:r>
            <w:r>
              <w:rPr>
                <w:sz w:val="24"/>
                <w:szCs w:val="24"/>
              </w:rPr>
              <w:t xml:space="preserve"> до 98%.</w:t>
            </w:r>
          </w:p>
        </w:tc>
      </w:tr>
      <w:tr w:rsidR="00B23FE8" w:rsidTr="004B1FB3">
        <w:tc>
          <w:tcPr>
            <w:tcW w:w="540" w:type="dxa"/>
          </w:tcPr>
          <w:p w:rsidR="00B23FE8" w:rsidRPr="00B23FE8" w:rsidRDefault="00B23FE8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78" w:type="dxa"/>
            <w:vMerge/>
          </w:tcPr>
          <w:p w:rsidR="00B23FE8" w:rsidRDefault="00B23FE8" w:rsidP="00B23FE8">
            <w:pPr>
              <w:pStyle w:val="af1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23FE8" w:rsidRDefault="004B1FB3" w:rsidP="004B1FB3">
            <w:pPr>
              <w:pStyle w:val="af1"/>
              <w:ind w:left="0" w:firstLine="0"/>
              <w:jc w:val="left"/>
              <w:rPr>
                <w:sz w:val="24"/>
                <w:szCs w:val="24"/>
              </w:rPr>
            </w:pPr>
            <w:r w:rsidRPr="00903B4A">
              <w:rPr>
                <w:sz w:val="24"/>
                <w:szCs w:val="24"/>
              </w:rPr>
              <w:t xml:space="preserve">мероприятия, направленные на  поддержку семьи  </w:t>
            </w:r>
            <w:r>
              <w:rPr>
                <w:bCs/>
                <w:sz w:val="24"/>
                <w:szCs w:val="24"/>
              </w:rPr>
              <w:t>буду</w:t>
            </w:r>
            <w:r w:rsidRPr="00903B4A">
              <w:rPr>
                <w:bCs/>
                <w:sz w:val="24"/>
                <w:szCs w:val="24"/>
              </w:rPr>
              <w:t>т способствовать разрешению проблемы</w:t>
            </w:r>
            <w:r w:rsidRPr="00903B4A">
              <w:rPr>
                <w:sz w:val="24"/>
                <w:szCs w:val="24"/>
              </w:rPr>
              <w:t xml:space="preserve"> семейного неблагополучия и социального сиротства,  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      </w:r>
          </w:p>
        </w:tc>
        <w:tc>
          <w:tcPr>
            <w:tcW w:w="4359" w:type="dxa"/>
          </w:tcPr>
          <w:p w:rsidR="004B1FB3" w:rsidRPr="004B1FB3" w:rsidRDefault="004B1FB3" w:rsidP="004B1FB3">
            <w:pPr>
              <w:pStyle w:val="af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доли</w:t>
            </w:r>
            <w:r w:rsidRPr="004B1FB3">
              <w:rPr>
                <w:sz w:val="24"/>
                <w:szCs w:val="24"/>
              </w:rPr>
              <w:t xml:space="preserve"> семей, находящихся в социально-опасном положении, снятых с учета в связи с улучшением ситуации в семье от  общего количества семей, состоящих на учете как семьи, находящиес</w:t>
            </w:r>
            <w:r>
              <w:rPr>
                <w:sz w:val="24"/>
                <w:szCs w:val="24"/>
              </w:rPr>
              <w:t>я в социально-опасном положении до 32%</w:t>
            </w:r>
            <w:r w:rsidR="005C7CAB">
              <w:rPr>
                <w:sz w:val="24"/>
                <w:szCs w:val="24"/>
              </w:rPr>
              <w:t>;</w:t>
            </w:r>
          </w:p>
          <w:p w:rsidR="004B1FB3" w:rsidRPr="004B1FB3" w:rsidRDefault="005C7CAB" w:rsidP="005C7CAB">
            <w:pPr>
              <w:pStyle w:val="af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</w:t>
            </w:r>
            <w:r w:rsidR="004B1FB3" w:rsidRPr="004B1FB3">
              <w:rPr>
                <w:sz w:val="24"/>
                <w:szCs w:val="24"/>
              </w:rPr>
              <w:t xml:space="preserve"> детей-сирот и детей, оставшихся без попечения родителей, устроенных в семьи граждан</w:t>
            </w:r>
            <w:r>
              <w:rPr>
                <w:sz w:val="24"/>
                <w:szCs w:val="24"/>
              </w:rPr>
              <w:t xml:space="preserve"> до 22 человек;</w:t>
            </w:r>
          </w:p>
          <w:p w:rsidR="00B23FE8" w:rsidRDefault="005C7CAB" w:rsidP="005C7CAB">
            <w:pPr>
              <w:pStyle w:val="af1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</w:t>
            </w:r>
            <w:r w:rsidR="004B1FB3" w:rsidRPr="004B1FB3">
              <w:rPr>
                <w:sz w:val="24"/>
                <w:szCs w:val="24"/>
              </w:rPr>
              <w:t>процент</w:t>
            </w:r>
            <w:r>
              <w:rPr>
                <w:sz w:val="24"/>
                <w:szCs w:val="24"/>
              </w:rPr>
              <w:t>а</w:t>
            </w:r>
            <w:r w:rsidR="004B1FB3" w:rsidRPr="004B1FB3">
              <w:rPr>
                <w:sz w:val="24"/>
                <w:szCs w:val="24"/>
              </w:rPr>
              <w:t xml:space="preserve"> охвата </w:t>
            </w:r>
            <w:proofErr w:type="spellStart"/>
            <w:r w:rsidR="004B1FB3" w:rsidRPr="004B1FB3">
              <w:rPr>
                <w:sz w:val="24"/>
                <w:szCs w:val="24"/>
              </w:rPr>
              <w:t>постинтернатным</w:t>
            </w:r>
            <w:proofErr w:type="spellEnd"/>
            <w:r w:rsidR="004B1FB3" w:rsidRPr="004B1FB3">
              <w:rPr>
                <w:sz w:val="24"/>
                <w:szCs w:val="24"/>
              </w:rPr>
              <w:t xml:space="preserve"> сопровождением выпускников Детского дома</w:t>
            </w:r>
            <w:r>
              <w:rPr>
                <w:sz w:val="24"/>
                <w:szCs w:val="24"/>
              </w:rPr>
              <w:t xml:space="preserve"> до 90%</w:t>
            </w:r>
          </w:p>
        </w:tc>
      </w:tr>
      <w:tr w:rsidR="00B23FE8" w:rsidTr="004B1FB3">
        <w:trPr>
          <w:trHeight w:val="20"/>
        </w:trPr>
        <w:tc>
          <w:tcPr>
            <w:tcW w:w="540" w:type="dxa"/>
          </w:tcPr>
          <w:p w:rsidR="00B23FE8" w:rsidRPr="00B23FE8" w:rsidRDefault="00B23FE8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78" w:type="dxa"/>
            <w:vMerge/>
          </w:tcPr>
          <w:p w:rsidR="00B23FE8" w:rsidRDefault="00B23FE8" w:rsidP="00B23FE8">
            <w:pPr>
              <w:pStyle w:val="af1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23FE8" w:rsidRDefault="004B1FB3" w:rsidP="004B1FB3">
            <w:pPr>
              <w:pStyle w:val="af1"/>
              <w:ind w:left="0" w:firstLine="0"/>
              <w:jc w:val="left"/>
              <w:rPr>
                <w:sz w:val="24"/>
                <w:szCs w:val="24"/>
              </w:rPr>
            </w:pPr>
            <w:r w:rsidRPr="00903B4A">
              <w:rPr>
                <w:sz w:val="24"/>
                <w:szCs w:val="24"/>
              </w:rPr>
              <w:t xml:space="preserve">предоставление социально ориентированным некоммерческим организациям субсидии позволит расширить существующую систему социальной поддержки и сохранить сформировавшееся социальное партнерство между </w:t>
            </w:r>
            <w:r w:rsidRPr="00903B4A">
              <w:rPr>
                <w:sz w:val="24"/>
                <w:szCs w:val="24"/>
              </w:rPr>
              <w:lastRenderedPageBreak/>
              <w:t>муниципальной властью, активом общественных объединений граждан пожилого возраста и инвалидов</w:t>
            </w:r>
          </w:p>
        </w:tc>
        <w:tc>
          <w:tcPr>
            <w:tcW w:w="4359" w:type="dxa"/>
          </w:tcPr>
          <w:p w:rsidR="00B23FE8" w:rsidRDefault="004B1FB3" w:rsidP="004B1FB3">
            <w:pPr>
              <w:pStyle w:val="af1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Увеличение количества</w:t>
            </w:r>
            <w:r w:rsidRPr="004B1FB3">
              <w:rPr>
                <w:sz w:val="24"/>
                <w:szCs w:val="24"/>
              </w:rPr>
              <w:t xml:space="preserve"> общественных организаций инвалидов, а также детей-инвалидов, получивших поддержку в рамках реализа</w:t>
            </w:r>
            <w:r>
              <w:rPr>
                <w:sz w:val="24"/>
                <w:szCs w:val="24"/>
              </w:rPr>
              <w:t>ции подпрограммы в текущем году до 3</w:t>
            </w:r>
            <w:r w:rsidR="005C7CAB">
              <w:rPr>
                <w:sz w:val="24"/>
                <w:szCs w:val="24"/>
              </w:rPr>
              <w:t xml:space="preserve"> ед.</w:t>
            </w:r>
          </w:p>
        </w:tc>
      </w:tr>
      <w:tr w:rsidR="00B23FE8" w:rsidTr="004B1FB3">
        <w:tc>
          <w:tcPr>
            <w:tcW w:w="540" w:type="dxa"/>
          </w:tcPr>
          <w:p w:rsidR="00B23FE8" w:rsidRPr="00B23FE8" w:rsidRDefault="00B23FE8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978" w:type="dxa"/>
            <w:vMerge/>
          </w:tcPr>
          <w:p w:rsidR="00B23FE8" w:rsidRDefault="00B23FE8" w:rsidP="00B23FE8">
            <w:pPr>
              <w:pStyle w:val="af1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23FE8" w:rsidRDefault="004B1FB3" w:rsidP="004B1FB3">
            <w:pPr>
              <w:pStyle w:val="af1"/>
              <w:ind w:left="0" w:firstLine="0"/>
              <w:jc w:val="left"/>
              <w:rPr>
                <w:sz w:val="24"/>
                <w:szCs w:val="24"/>
              </w:rPr>
            </w:pPr>
            <w:r w:rsidRPr="00903B4A">
              <w:rPr>
                <w:sz w:val="24"/>
                <w:szCs w:val="24"/>
              </w:rPr>
              <w:t>созданию условий для доступного пользования приоритетными объектам жизнедеятельности, услугами городского наземного транспорта позволит обеспечить равные условия жизнедеятельности инвалидов и маломобильных граждан</w:t>
            </w:r>
          </w:p>
        </w:tc>
        <w:tc>
          <w:tcPr>
            <w:tcW w:w="4359" w:type="dxa"/>
          </w:tcPr>
          <w:p w:rsidR="00B23FE8" w:rsidRDefault="005C7CAB" w:rsidP="005C7CAB">
            <w:pPr>
              <w:pStyle w:val="af1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 до 3 единиц</w:t>
            </w:r>
          </w:p>
        </w:tc>
      </w:tr>
    </w:tbl>
    <w:p w:rsidR="007F2D56" w:rsidRDefault="007F2D56" w:rsidP="007F2D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D56" w:rsidRPr="007F2D56" w:rsidRDefault="007F2D56" w:rsidP="007F2D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оценки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эффективности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целевые показатели</w:t>
      </w:r>
    </w:p>
    <w:p w:rsidR="00261D25" w:rsidRDefault="007F2D56" w:rsidP="007F2D56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конечного результата:</w:t>
      </w:r>
    </w:p>
    <w:p w:rsidR="007F2D56" w:rsidRPr="00903B4A" w:rsidRDefault="007F2D56" w:rsidP="007F2D56">
      <w:pPr>
        <w:pStyle w:val="af5"/>
        <w:ind w:firstLine="708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903B4A">
        <w:rPr>
          <w:rFonts w:ascii="Times New Roman" w:hAnsi="Times New Roman" w:cs="Times New Roman"/>
          <w:sz w:val="24"/>
          <w:szCs w:val="24"/>
        </w:rPr>
        <w:t xml:space="preserve">за их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получением</w:t>
      </w:r>
      <w:proofErr w:type="gramStart"/>
      <w:r w:rsidRPr="00903B4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03B4A">
        <w:rPr>
          <w:rFonts w:ascii="Times New Roman" w:hAnsi="Times New Roman" w:cs="Times New Roman"/>
          <w:sz w:val="24"/>
          <w:szCs w:val="24"/>
        </w:rPr>
        <w:t>оказатель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 xml:space="preserve"> позволяет оценить результаты реализации мероприятий по предоставлению населению мер социальной поддержки, установленных нормативными правовыми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актами.Показатель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 xml:space="preserve">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7F2D56" w:rsidRPr="00903B4A" w:rsidRDefault="007F2D56" w:rsidP="007F2D56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7F2D56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7F2D56" w:rsidRPr="00903B4A" w:rsidRDefault="007F2D56" w:rsidP="007F2D56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   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7F2D56" w:rsidRPr="00903B4A" w:rsidRDefault="007F2D56" w:rsidP="007F2D56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    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7F2D56" w:rsidRPr="00903B4A" w:rsidRDefault="007F2D56" w:rsidP="007F2D56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ab/>
        <w:t xml:space="preserve"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актами</w:t>
      </w:r>
      <w:proofErr w:type="gramStart"/>
      <w:r w:rsidRPr="00903B4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03B4A">
        <w:rPr>
          <w:rFonts w:ascii="Times New Roman" w:hAnsi="Times New Roman" w:cs="Times New Roman"/>
          <w:sz w:val="24"/>
          <w:szCs w:val="24"/>
        </w:rPr>
        <w:t>оказатель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 xml:space="preserve">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7F2D56" w:rsidRPr="00903B4A" w:rsidRDefault="007F2D56" w:rsidP="007F2D56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7F2D56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7F2D56" w:rsidRPr="00903B4A" w:rsidRDefault="007F2D56" w:rsidP="007F2D56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   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7F2D56" w:rsidRDefault="007F2D56" w:rsidP="007F2D56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    Ч всего – количество граждан имеющих право на социальные услуги и обратившихся за их получением в текущем году</w:t>
      </w:r>
    </w:p>
    <w:p w:rsidR="007F2D56" w:rsidRPr="00B01565" w:rsidRDefault="007F2D56" w:rsidP="007F2D56">
      <w:pPr>
        <w:pStyle w:val="af5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с учета в связи с улучшением ситуации в семье к общему количеству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семьи, находящиеся в социально-опасном положении. С</w:t>
      </w:r>
      <w:r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2D56" w:rsidRDefault="007F2D56" w:rsidP="007F2D56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Ксн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*100%/К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7F2D56" w:rsidRDefault="007F2D56" w:rsidP="007F2D56">
      <w:pPr>
        <w:pStyle w:val="af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Кс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количество семей, находящихся в социально-опасном положении, снятых с учета в связи с улучшением в семье за отчетный период;</w:t>
      </w:r>
    </w:p>
    <w:p w:rsidR="007F2D56" w:rsidRPr="00B01565" w:rsidRDefault="007F2D56" w:rsidP="007F2D56">
      <w:pPr>
        <w:pStyle w:val="af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Кобщ</w:t>
      </w:r>
      <w:proofErr w:type="spellEnd"/>
      <w:r>
        <w:rPr>
          <w:rFonts w:ascii="Times New Roman" w:hAnsi="Times New Roman" w:cs="Times New Roman"/>
          <w:sz w:val="24"/>
          <w:szCs w:val="24"/>
        </w:rPr>
        <w:t>-общее количество семей, состоящих на учете как семьи, находящиеся в социально-опасном положении.</w:t>
      </w:r>
    </w:p>
    <w:p w:rsidR="007F2D56" w:rsidRDefault="007F2D56" w:rsidP="007F2D56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4)</w:t>
      </w:r>
      <w:proofErr w:type="spellStart"/>
      <w:r w:rsidRPr="002F1DBD">
        <w:rPr>
          <w:rFonts w:ascii="Times New Roman" w:hAnsi="Times New Roman" w:cs="Times New Roman"/>
          <w:sz w:val="24"/>
          <w:szCs w:val="24"/>
          <w:lang w:eastAsia="ru-RU"/>
        </w:rPr>
        <w:t>количествообщественных</w:t>
      </w:r>
      <w:proofErr w:type="spellEnd"/>
      <w:r w:rsidRPr="002F1DBD">
        <w:rPr>
          <w:rFonts w:ascii="Times New Roman" w:hAnsi="Times New Roman" w:cs="Times New Roman"/>
          <w:sz w:val="24"/>
          <w:szCs w:val="24"/>
          <w:lang w:eastAsia="ru-RU"/>
        </w:rPr>
        <w:t xml:space="preserve"> организаций инвалидов, а также детей-инвалидов, получивших поддержку в рамках реализации подпрограммы в текущем году. Показатель позволит  оценить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 </w:t>
      </w:r>
      <w:r w:rsidRPr="00903B4A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03B4A">
        <w:rPr>
          <w:rFonts w:ascii="Times New Roman" w:hAnsi="Times New Roman" w:cs="Times New Roman"/>
          <w:sz w:val="24"/>
          <w:szCs w:val="24"/>
        </w:rPr>
        <w:t xml:space="preserve"> партнерств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3B4A">
        <w:rPr>
          <w:rFonts w:ascii="Times New Roman" w:hAnsi="Times New Roman" w:cs="Times New Roman"/>
          <w:sz w:val="24"/>
          <w:szCs w:val="24"/>
        </w:rPr>
        <w:t xml:space="preserve"> между муниципальной властью</w:t>
      </w:r>
      <w:r>
        <w:rPr>
          <w:rFonts w:ascii="Times New Roman" w:hAnsi="Times New Roman" w:cs="Times New Roman"/>
          <w:sz w:val="24"/>
          <w:szCs w:val="24"/>
        </w:rPr>
        <w:t xml:space="preserve"> и социально-ориентированными некоммерческими организациями инвалидов.  Показатель рассчитывается по данным УСЗН;</w:t>
      </w:r>
    </w:p>
    <w:p w:rsidR="007F2D56" w:rsidRDefault="007F2D56" w:rsidP="007F2D56">
      <w:pPr>
        <w:pStyle w:val="af5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оличество детей-сирот и детей, оставшихся без попечения родителей, устроенных в семьи граждан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Показатель  позволяет оценить эффективность  работы по семейному устройству  детей-сирот и детей, оставшихся без попечения родителей в семьи. </w:t>
      </w:r>
      <w:r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УСЗН и МКУ «Центр помощи детям, оставшимся без попечения родителей»</w:t>
      </w:r>
    </w:p>
    <w:p w:rsidR="007F2D56" w:rsidRDefault="007F2D56" w:rsidP="007F2D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6)п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</w:t>
      </w:r>
      <w:proofErr w:type="spellStart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Детского дома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оценивает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7F2D56" w:rsidRDefault="007F2D56" w:rsidP="007F2D5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</w:rPr>
        <w:t>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Чп</w:t>
      </w:r>
      <w:proofErr w:type="spellEnd"/>
      <w:r>
        <w:rPr>
          <w:rFonts w:ascii="Times New Roman" w:hAnsi="Times New Roman" w:cs="Times New Roman"/>
          <w:sz w:val="24"/>
          <w:szCs w:val="24"/>
        </w:rPr>
        <w:t>-и*100%/Ч общ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</w:p>
    <w:p w:rsidR="007F2D56" w:rsidRPr="00715577" w:rsidRDefault="007F2D56" w:rsidP="007F2D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7F2D56" w:rsidRPr="00715577" w:rsidRDefault="007F2D56" w:rsidP="007F2D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F2D56" w:rsidRDefault="007F2D56" w:rsidP="007F2D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 общ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бщее количество выпускников в 2016 г.  в возрасте от 18 до 23 лет.</w:t>
      </w:r>
    </w:p>
    <w:p w:rsidR="007F2D56" w:rsidRPr="007F2D56" w:rsidRDefault="007F2D56" w:rsidP="007F2D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15577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15577">
        <w:rPr>
          <w:rFonts w:ascii="Times New Roman" w:hAnsi="Times New Roman" w:cs="Times New Roman"/>
          <w:sz w:val="24"/>
          <w:szCs w:val="24"/>
        </w:rPr>
        <w:t>». Показатель рассчитывается по данным</w:t>
      </w:r>
      <w:r>
        <w:rPr>
          <w:rFonts w:ascii="Times New Roman" w:hAnsi="Times New Roman" w:cs="Times New Roman"/>
          <w:sz w:val="24"/>
          <w:szCs w:val="24"/>
        </w:rPr>
        <w:t xml:space="preserve">, предоставленным учреждениями и предприятиями района в </w:t>
      </w:r>
      <w:r w:rsidRPr="00715577">
        <w:rPr>
          <w:rFonts w:ascii="Times New Roman" w:hAnsi="Times New Roman" w:cs="Times New Roman"/>
          <w:sz w:val="24"/>
          <w:szCs w:val="24"/>
        </w:rPr>
        <w:t xml:space="preserve"> УСЗН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</w:t>
      </w:r>
      <w:r w:rsidR="00912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будет соответствовать: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достижению плановых индикативных показателей (</w:t>
      </w: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ДИП</w:t>
      </w:r>
      <w:proofErr w:type="gramEnd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ДИП</w:t>
      </w:r>
      <w:proofErr w:type="gramEnd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Фактические индикативные показатели / Плановые индикативные показатели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полноте использования бюджетных средств: (ПИБС):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ПИБС = Фактическое использование бюджетных сре</w:t>
      </w: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/ Пл</w:t>
      </w:r>
      <w:proofErr w:type="gramEnd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ановое использование бюджетных средств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663"/>
      </w:tblGrid>
      <w:tr w:rsidR="007D239A" w:rsidRPr="007D239A" w:rsidTr="002C5BF2">
        <w:tc>
          <w:tcPr>
            <w:tcW w:w="1908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Значение 0</w:t>
            </w:r>
          </w:p>
        </w:tc>
        <w:tc>
          <w:tcPr>
            <w:tcW w:w="7663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Эффективность использования бюджетных средств</w:t>
            </w:r>
          </w:p>
        </w:tc>
      </w:tr>
      <w:tr w:rsidR="007D239A" w:rsidRPr="007D239A" w:rsidTr="002C5BF2">
        <w:tc>
          <w:tcPr>
            <w:tcW w:w="1908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Более 1,4</w:t>
            </w:r>
          </w:p>
        </w:tc>
        <w:tc>
          <w:tcPr>
            <w:tcW w:w="7663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Очень высокая эффективность использования расходов          </w:t>
            </w:r>
          </w:p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(значительно превышает целевое значение)</w:t>
            </w:r>
          </w:p>
        </w:tc>
      </w:tr>
      <w:tr w:rsidR="007D239A" w:rsidRPr="007D239A" w:rsidTr="002C5BF2">
        <w:tc>
          <w:tcPr>
            <w:tcW w:w="1908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1 до 1,4</w:t>
            </w:r>
          </w:p>
        </w:tc>
        <w:tc>
          <w:tcPr>
            <w:tcW w:w="7663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Высокая эффективность использования расходов          </w:t>
            </w:r>
          </w:p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(повышение целевого значения)</w:t>
            </w:r>
          </w:p>
        </w:tc>
      </w:tr>
      <w:tr w:rsidR="007D239A" w:rsidRPr="007D239A" w:rsidTr="002C5BF2">
        <w:tc>
          <w:tcPr>
            <w:tcW w:w="1908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0,5 до 1,0</w:t>
            </w:r>
          </w:p>
        </w:tc>
        <w:tc>
          <w:tcPr>
            <w:tcW w:w="7663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Низкая эффективность использования расходов (не достигнуто</w:t>
            </w:r>
            <w:proofErr w:type="gramEnd"/>
          </w:p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целевое значение)                                         </w:t>
            </w:r>
          </w:p>
        </w:tc>
      </w:tr>
      <w:tr w:rsidR="007D239A" w:rsidRPr="007D239A" w:rsidTr="002C5BF2">
        <w:tc>
          <w:tcPr>
            <w:tcW w:w="1908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Менее 0,5</w:t>
            </w:r>
          </w:p>
        </w:tc>
        <w:tc>
          <w:tcPr>
            <w:tcW w:w="7663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Крайне низкая эффективность использования расходов        </w:t>
            </w:r>
          </w:p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(целевое значение исполнено менее чем </w:t>
            </w:r>
            <w:proofErr w:type="gramStart"/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половину</w:t>
            </w:r>
            <w:proofErr w:type="gramEnd"/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       </w:t>
            </w:r>
          </w:p>
        </w:tc>
      </w:tr>
    </w:tbl>
    <w:p w:rsidR="00E60D02" w:rsidRPr="007D239A" w:rsidRDefault="00E60D02" w:rsidP="007D23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5D5129" w:rsidRDefault="00511121" w:rsidP="005D51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D239A" w:rsidRPr="00790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чальник УСЗН                           </w:t>
      </w:r>
      <w:r w:rsidR="005D5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43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5D5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D239A" w:rsidRPr="00790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Елисеев</w:t>
      </w:r>
    </w:p>
    <w:p w:rsidR="00DA7278" w:rsidRPr="0085357D" w:rsidRDefault="00DA7278" w:rsidP="00386D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DA7278" w:rsidRPr="0085357D" w:rsidSect="00352C9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DA7278" w:rsidRPr="00BF0DC6" w:rsidRDefault="00DA7278" w:rsidP="004111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A7278" w:rsidRPr="00BF0DC6" w:rsidSect="00E163DF">
      <w:headerReference w:type="even" r:id="rId17"/>
      <w:headerReference w:type="default" r:id="rId18"/>
      <w:pgSz w:w="11906" w:h="16838"/>
      <w:pgMar w:top="993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177" w:rsidRDefault="00642177">
      <w:pPr>
        <w:spacing w:after="0" w:line="240" w:lineRule="auto"/>
      </w:pPr>
      <w:r>
        <w:separator/>
      </w:r>
    </w:p>
  </w:endnote>
  <w:endnote w:type="continuationSeparator" w:id="0">
    <w:p w:rsidR="00642177" w:rsidRDefault="00642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177" w:rsidRDefault="00642177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177" w:rsidRDefault="00642177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177" w:rsidRDefault="0064217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177" w:rsidRDefault="00642177">
      <w:pPr>
        <w:spacing w:after="0" w:line="240" w:lineRule="auto"/>
      </w:pPr>
      <w:r>
        <w:separator/>
      </w:r>
    </w:p>
  </w:footnote>
  <w:footnote w:type="continuationSeparator" w:id="0">
    <w:p w:rsidR="00642177" w:rsidRDefault="00642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177" w:rsidRDefault="0064217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42177" w:rsidRDefault="0064217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608225"/>
      <w:docPartObj>
        <w:docPartGallery w:val="Page Numbers (Top of Page)"/>
        <w:docPartUnique/>
      </w:docPartObj>
    </w:sdtPr>
    <w:sdtEndPr/>
    <w:sdtContent>
      <w:p w:rsidR="00642177" w:rsidRDefault="0064217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260">
          <w:rPr>
            <w:noProof/>
          </w:rPr>
          <w:t>18</w:t>
        </w:r>
        <w:r>
          <w:fldChar w:fldCharType="end"/>
        </w:r>
      </w:p>
    </w:sdtContent>
  </w:sdt>
  <w:p w:rsidR="00642177" w:rsidRDefault="0064217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177" w:rsidRDefault="00642177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177" w:rsidRDefault="00642177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42177" w:rsidRDefault="00642177">
    <w:pPr>
      <w:pStyle w:val="a7"/>
      <w:ind w:firstLine="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177" w:rsidRDefault="00642177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50</w:t>
    </w:r>
    <w:r>
      <w:rPr>
        <w:rStyle w:val="a9"/>
      </w:rPr>
      <w:fldChar w:fldCharType="end"/>
    </w:r>
  </w:p>
  <w:p w:rsidR="00642177" w:rsidRDefault="00642177">
    <w:pPr>
      <w:pStyle w:val="a7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68F"/>
    <w:multiLevelType w:val="multilevel"/>
    <w:tmpl w:val="4B9ADEC4"/>
    <w:lvl w:ilvl="0">
      <w:start w:val="1"/>
      <w:numFmt w:val="decimal"/>
      <w:lvlText w:val="%1."/>
      <w:lvlJc w:val="left"/>
      <w:pPr>
        <w:ind w:left="30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9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1" w:hanging="1800"/>
      </w:pPr>
      <w:rPr>
        <w:rFonts w:hint="default"/>
      </w:rPr>
    </w:lvl>
  </w:abstractNum>
  <w:abstractNum w:abstractNumId="1">
    <w:nsid w:val="06F513B7"/>
    <w:multiLevelType w:val="multilevel"/>
    <w:tmpl w:val="3D3809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2">
    <w:nsid w:val="0C4A323F"/>
    <w:multiLevelType w:val="hybridMultilevel"/>
    <w:tmpl w:val="C7CC950C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54868"/>
    <w:multiLevelType w:val="hybridMultilevel"/>
    <w:tmpl w:val="780CC462"/>
    <w:lvl w:ilvl="0" w:tplc="6CA209F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5953EA"/>
    <w:multiLevelType w:val="hybridMultilevel"/>
    <w:tmpl w:val="6C72D5CE"/>
    <w:lvl w:ilvl="0" w:tplc="E3F848E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04660D"/>
    <w:multiLevelType w:val="multilevel"/>
    <w:tmpl w:val="83D4D0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>
    <w:nsid w:val="23F102C9"/>
    <w:multiLevelType w:val="hybridMultilevel"/>
    <w:tmpl w:val="075A46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430161"/>
    <w:multiLevelType w:val="hybridMultilevel"/>
    <w:tmpl w:val="48E83E80"/>
    <w:lvl w:ilvl="0" w:tplc="EAC8A2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227BF9"/>
    <w:multiLevelType w:val="hybridMultilevel"/>
    <w:tmpl w:val="94FE3D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622EA"/>
    <w:multiLevelType w:val="hybridMultilevel"/>
    <w:tmpl w:val="1EB8B99A"/>
    <w:lvl w:ilvl="0" w:tplc="818C67A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120755"/>
    <w:multiLevelType w:val="hybridMultilevel"/>
    <w:tmpl w:val="F552D15A"/>
    <w:lvl w:ilvl="0" w:tplc="17AA4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7419C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1C74DAB"/>
    <w:multiLevelType w:val="multilevel"/>
    <w:tmpl w:val="8F0AE3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3D983005"/>
    <w:multiLevelType w:val="hybridMultilevel"/>
    <w:tmpl w:val="DDF0D25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C759BD"/>
    <w:multiLevelType w:val="hybridMultilevel"/>
    <w:tmpl w:val="2F681DC8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>
    <w:nsid w:val="4AE61573"/>
    <w:multiLevelType w:val="hybridMultilevel"/>
    <w:tmpl w:val="0E426A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75F2F2B"/>
    <w:multiLevelType w:val="hybridMultilevel"/>
    <w:tmpl w:val="7166DC4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80925F6"/>
    <w:multiLevelType w:val="multilevel"/>
    <w:tmpl w:val="920C49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>
    <w:nsid w:val="5C881307"/>
    <w:multiLevelType w:val="hybridMultilevel"/>
    <w:tmpl w:val="58AA0B86"/>
    <w:lvl w:ilvl="0" w:tplc="65F6F1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5E1D5A82"/>
    <w:multiLevelType w:val="hybridMultilevel"/>
    <w:tmpl w:val="CAA479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D24478"/>
    <w:multiLevelType w:val="hybridMultilevel"/>
    <w:tmpl w:val="A094ED88"/>
    <w:lvl w:ilvl="0" w:tplc="95F2CA7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262E2B"/>
    <w:multiLevelType w:val="hybridMultilevel"/>
    <w:tmpl w:val="6CCE89D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C82150"/>
    <w:multiLevelType w:val="hybridMultilevel"/>
    <w:tmpl w:val="62C0E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87275C"/>
    <w:multiLevelType w:val="hybridMultilevel"/>
    <w:tmpl w:val="4CFE3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333A40"/>
    <w:multiLevelType w:val="hybridMultilevel"/>
    <w:tmpl w:val="F30252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A92198"/>
    <w:multiLevelType w:val="hybridMultilevel"/>
    <w:tmpl w:val="EC5E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FC5C45"/>
    <w:multiLevelType w:val="hybridMultilevel"/>
    <w:tmpl w:val="159ECEB0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D26D29"/>
    <w:multiLevelType w:val="hybridMultilevel"/>
    <w:tmpl w:val="8DB28182"/>
    <w:lvl w:ilvl="0" w:tplc="F18AE3D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15"/>
  </w:num>
  <w:num w:numId="3">
    <w:abstractNumId w:val="4"/>
  </w:num>
  <w:num w:numId="4">
    <w:abstractNumId w:val="25"/>
  </w:num>
  <w:num w:numId="5">
    <w:abstractNumId w:val="0"/>
  </w:num>
  <w:num w:numId="6">
    <w:abstractNumId w:val="23"/>
  </w:num>
  <w:num w:numId="7">
    <w:abstractNumId w:val="9"/>
  </w:num>
  <w:num w:numId="8">
    <w:abstractNumId w:val="1"/>
  </w:num>
  <w:num w:numId="9">
    <w:abstractNumId w:val="5"/>
  </w:num>
  <w:num w:numId="10">
    <w:abstractNumId w:val="17"/>
  </w:num>
  <w:num w:numId="11">
    <w:abstractNumId w:val="12"/>
  </w:num>
  <w:num w:numId="12">
    <w:abstractNumId w:val="18"/>
  </w:num>
  <w:num w:numId="13">
    <w:abstractNumId w:val="27"/>
  </w:num>
  <w:num w:numId="14">
    <w:abstractNumId w:val="3"/>
  </w:num>
  <w:num w:numId="15">
    <w:abstractNumId w:val="7"/>
  </w:num>
  <w:num w:numId="16">
    <w:abstractNumId w:val="2"/>
  </w:num>
  <w:num w:numId="17">
    <w:abstractNumId w:val="26"/>
  </w:num>
  <w:num w:numId="18">
    <w:abstractNumId w:val="6"/>
  </w:num>
  <w:num w:numId="19">
    <w:abstractNumId w:val="22"/>
  </w:num>
  <w:num w:numId="20">
    <w:abstractNumId w:val="24"/>
  </w:num>
  <w:num w:numId="21">
    <w:abstractNumId w:val="13"/>
  </w:num>
  <w:num w:numId="22">
    <w:abstractNumId w:val="19"/>
  </w:num>
  <w:num w:numId="23">
    <w:abstractNumId w:val="20"/>
  </w:num>
  <w:num w:numId="24">
    <w:abstractNumId w:val="21"/>
  </w:num>
  <w:num w:numId="25">
    <w:abstractNumId w:val="16"/>
  </w:num>
  <w:num w:numId="26">
    <w:abstractNumId w:val="11"/>
  </w:num>
  <w:num w:numId="27">
    <w:abstractNumId w:val="8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39A"/>
    <w:rsid w:val="00016F36"/>
    <w:rsid w:val="00017219"/>
    <w:rsid w:val="00021004"/>
    <w:rsid w:val="00025051"/>
    <w:rsid w:val="00027366"/>
    <w:rsid w:val="000330A4"/>
    <w:rsid w:val="00037960"/>
    <w:rsid w:val="000533D4"/>
    <w:rsid w:val="00071346"/>
    <w:rsid w:val="000A41CE"/>
    <w:rsid w:val="000B0F32"/>
    <w:rsid w:val="000D150D"/>
    <w:rsid w:val="000F31BF"/>
    <w:rsid w:val="000F5035"/>
    <w:rsid w:val="001152F3"/>
    <w:rsid w:val="00133317"/>
    <w:rsid w:val="00144FA4"/>
    <w:rsid w:val="0014796C"/>
    <w:rsid w:val="001509AE"/>
    <w:rsid w:val="00173F73"/>
    <w:rsid w:val="00186554"/>
    <w:rsid w:val="00192554"/>
    <w:rsid w:val="0019349B"/>
    <w:rsid w:val="00196356"/>
    <w:rsid w:val="00196AB7"/>
    <w:rsid w:val="00197EAA"/>
    <w:rsid w:val="001A46B1"/>
    <w:rsid w:val="001A7156"/>
    <w:rsid w:val="001B299E"/>
    <w:rsid w:val="001B3E0D"/>
    <w:rsid w:val="001C7230"/>
    <w:rsid w:val="001E1EE3"/>
    <w:rsid w:val="001E5425"/>
    <w:rsid w:val="001F2205"/>
    <w:rsid w:val="00211FC7"/>
    <w:rsid w:val="00220616"/>
    <w:rsid w:val="002306AC"/>
    <w:rsid w:val="00231866"/>
    <w:rsid w:val="00234A73"/>
    <w:rsid w:val="00234E94"/>
    <w:rsid w:val="002474D6"/>
    <w:rsid w:val="00247EBC"/>
    <w:rsid w:val="002533A9"/>
    <w:rsid w:val="00261D25"/>
    <w:rsid w:val="00263642"/>
    <w:rsid w:val="002A2F84"/>
    <w:rsid w:val="002B147D"/>
    <w:rsid w:val="002B6684"/>
    <w:rsid w:val="002C0AAA"/>
    <w:rsid w:val="002C151B"/>
    <w:rsid w:val="002C5BF2"/>
    <w:rsid w:val="002F1DBD"/>
    <w:rsid w:val="002F6AF2"/>
    <w:rsid w:val="00325908"/>
    <w:rsid w:val="00346C25"/>
    <w:rsid w:val="00352C98"/>
    <w:rsid w:val="00370806"/>
    <w:rsid w:val="00386DC9"/>
    <w:rsid w:val="00393D4F"/>
    <w:rsid w:val="003945CC"/>
    <w:rsid w:val="003A043D"/>
    <w:rsid w:val="003A05B2"/>
    <w:rsid w:val="003A18F8"/>
    <w:rsid w:val="003E1B06"/>
    <w:rsid w:val="003E2B73"/>
    <w:rsid w:val="003F1E1E"/>
    <w:rsid w:val="003F2532"/>
    <w:rsid w:val="003F41FF"/>
    <w:rsid w:val="003F78AF"/>
    <w:rsid w:val="00401EC9"/>
    <w:rsid w:val="0040405E"/>
    <w:rsid w:val="0041118E"/>
    <w:rsid w:val="00415207"/>
    <w:rsid w:val="004317AE"/>
    <w:rsid w:val="00432DB2"/>
    <w:rsid w:val="004552F4"/>
    <w:rsid w:val="00464D3A"/>
    <w:rsid w:val="00466360"/>
    <w:rsid w:val="0047105D"/>
    <w:rsid w:val="00473CDF"/>
    <w:rsid w:val="00474C06"/>
    <w:rsid w:val="00477DC6"/>
    <w:rsid w:val="0048377B"/>
    <w:rsid w:val="00486AC3"/>
    <w:rsid w:val="00491F5D"/>
    <w:rsid w:val="004948B5"/>
    <w:rsid w:val="004B1FB3"/>
    <w:rsid w:val="004D5376"/>
    <w:rsid w:val="004E3D2F"/>
    <w:rsid w:val="004E730F"/>
    <w:rsid w:val="004F71DD"/>
    <w:rsid w:val="00503BD5"/>
    <w:rsid w:val="005060DC"/>
    <w:rsid w:val="00511121"/>
    <w:rsid w:val="005237CD"/>
    <w:rsid w:val="00524172"/>
    <w:rsid w:val="00525749"/>
    <w:rsid w:val="00526D0A"/>
    <w:rsid w:val="0053030A"/>
    <w:rsid w:val="00545783"/>
    <w:rsid w:val="00550A0B"/>
    <w:rsid w:val="00550EB6"/>
    <w:rsid w:val="0055423C"/>
    <w:rsid w:val="0055647F"/>
    <w:rsid w:val="005720B1"/>
    <w:rsid w:val="005830BD"/>
    <w:rsid w:val="0058325B"/>
    <w:rsid w:val="005A3994"/>
    <w:rsid w:val="005A5754"/>
    <w:rsid w:val="005B0B69"/>
    <w:rsid w:val="005B1475"/>
    <w:rsid w:val="005B3A70"/>
    <w:rsid w:val="005C47CB"/>
    <w:rsid w:val="005C4E23"/>
    <w:rsid w:val="005C7828"/>
    <w:rsid w:val="005C7CAB"/>
    <w:rsid w:val="005D2CA4"/>
    <w:rsid w:val="005D5129"/>
    <w:rsid w:val="005D79AC"/>
    <w:rsid w:val="005E058D"/>
    <w:rsid w:val="005E1C6A"/>
    <w:rsid w:val="005E1D7A"/>
    <w:rsid w:val="006047E4"/>
    <w:rsid w:val="00605164"/>
    <w:rsid w:val="006177D1"/>
    <w:rsid w:val="00625C39"/>
    <w:rsid w:val="00627149"/>
    <w:rsid w:val="00630F16"/>
    <w:rsid w:val="00631A2A"/>
    <w:rsid w:val="00631E55"/>
    <w:rsid w:val="0063669B"/>
    <w:rsid w:val="00642177"/>
    <w:rsid w:val="006608E5"/>
    <w:rsid w:val="00686DDF"/>
    <w:rsid w:val="00692137"/>
    <w:rsid w:val="00696F03"/>
    <w:rsid w:val="006A1248"/>
    <w:rsid w:val="006A446F"/>
    <w:rsid w:val="006A53DD"/>
    <w:rsid w:val="006B10BC"/>
    <w:rsid w:val="006B4FE8"/>
    <w:rsid w:val="006C3252"/>
    <w:rsid w:val="006D1925"/>
    <w:rsid w:val="006F5C40"/>
    <w:rsid w:val="00715577"/>
    <w:rsid w:val="00734320"/>
    <w:rsid w:val="0073614F"/>
    <w:rsid w:val="00760B67"/>
    <w:rsid w:val="0076160D"/>
    <w:rsid w:val="00762250"/>
    <w:rsid w:val="00771EC7"/>
    <w:rsid w:val="007758D0"/>
    <w:rsid w:val="007904D7"/>
    <w:rsid w:val="00791283"/>
    <w:rsid w:val="0079145A"/>
    <w:rsid w:val="0079275A"/>
    <w:rsid w:val="007A2A16"/>
    <w:rsid w:val="007B2ECD"/>
    <w:rsid w:val="007D239A"/>
    <w:rsid w:val="007D625D"/>
    <w:rsid w:val="007E1B06"/>
    <w:rsid w:val="007E4400"/>
    <w:rsid w:val="007F2D56"/>
    <w:rsid w:val="0080689F"/>
    <w:rsid w:val="00813F9C"/>
    <w:rsid w:val="00821842"/>
    <w:rsid w:val="00822D75"/>
    <w:rsid w:val="00831F34"/>
    <w:rsid w:val="008446AA"/>
    <w:rsid w:val="00845D17"/>
    <w:rsid w:val="0085357D"/>
    <w:rsid w:val="00854DBB"/>
    <w:rsid w:val="00880F2E"/>
    <w:rsid w:val="00897442"/>
    <w:rsid w:val="008A41E4"/>
    <w:rsid w:val="008B22E2"/>
    <w:rsid w:val="008C0468"/>
    <w:rsid w:val="008C10B9"/>
    <w:rsid w:val="008D7F12"/>
    <w:rsid w:val="008F22F6"/>
    <w:rsid w:val="008F259B"/>
    <w:rsid w:val="00903B4A"/>
    <w:rsid w:val="00912B9D"/>
    <w:rsid w:val="00913E2C"/>
    <w:rsid w:val="0091713E"/>
    <w:rsid w:val="00924924"/>
    <w:rsid w:val="00932B63"/>
    <w:rsid w:val="00941E1A"/>
    <w:rsid w:val="009424EC"/>
    <w:rsid w:val="00954087"/>
    <w:rsid w:val="00962151"/>
    <w:rsid w:val="00966297"/>
    <w:rsid w:val="00992DCA"/>
    <w:rsid w:val="00996574"/>
    <w:rsid w:val="009A1E50"/>
    <w:rsid w:val="009D5C3D"/>
    <w:rsid w:val="009E1264"/>
    <w:rsid w:val="009E5E3E"/>
    <w:rsid w:val="009F03A3"/>
    <w:rsid w:val="009F2D3F"/>
    <w:rsid w:val="009F4427"/>
    <w:rsid w:val="009F7D3E"/>
    <w:rsid w:val="00A233F2"/>
    <w:rsid w:val="00A25B73"/>
    <w:rsid w:val="00A26213"/>
    <w:rsid w:val="00A27FC8"/>
    <w:rsid w:val="00A3421A"/>
    <w:rsid w:val="00A348DD"/>
    <w:rsid w:val="00A43FD8"/>
    <w:rsid w:val="00A46431"/>
    <w:rsid w:val="00A501D9"/>
    <w:rsid w:val="00A63023"/>
    <w:rsid w:val="00A747AA"/>
    <w:rsid w:val="00A942D7"/>
    <w:rsid w:val="00AE579E"/>
    <w:rsid w:val="00AF0829"/>
    <w:rsid w:val="00AF1774"/>
    <w:rsid w:val="00AF200E"/>
    <w:rsid w:val="00AF2FFB"/>
    <w:rsid w:val="00AF3EB0"/>
    <w:rsid w:val="00AF3EC9"/>
    <w:rsid w:val="00AF7868"/>
    <w:rsid w:val="00B01565"/>
    <w:rsid w:val="00B12B3A"/>
    <w:rsid w:val="00B23FE8"/>
    <w:rsid w:val="00B2753E"/>
    <w:rsid w:val="00B41139"/>
    <w:rsid w:val="00B84EFC"/>
    <w:rsid w:val="00B85EC2"/>
    <w:rsid w:val="00B87F3F"/>
    <w:rsid w:val="00B917BF"/>
    <w:rsid w:val="00B9378D"/>
    <w:rsid w:val="00B96C6C"/>
    <w:rsid w:val="00BA74FB"/>
    <w:rsid w:val="00BB1081"/>
    <w:rsid w:val="00BB1EE8"/>
    <w:rsid w:val="00BB2CEC"/>
    <w:rsid w:val="00BB47B8"/>
    <w:rsid w:val="00BC4139"/>
    <w:rsid w:val="00BC42BA"/>
    <w:rsid w:val="00BC540C"/>
    <w:rsid w:val="00BD774F"/>
    <w:rsid w:val="00BF0DC6"/>
    <w:rsid w:val="00BF1131"/>
    <w:rsid w:val="00C030DF"/>
    <w:rsid w:val="00C127F3"/>
    <w:rsid w:val="00C15D52"/>
    <w:rsid w:val="00C15DD3"/>
    <w:rsid w:val="00C21788"/>
    <w:rsid w:val="00C23C89"/>
    <w:rsid w:val="00C25D46"/>
    <w:rsid w:val="00C275D2"/>
    <w:rsid w:val="00C40AB8"/>
    <w:rsid w:val="00C42536"/>
    <w:rsid w:val="00C63663"/>
    <w:rsid w:val="00C73073"/>
    <w:rsid w:val="00C73EAF"/>
    <w:rsid w:val="00C76C55"/>
    <w:rsid w:val="00C8287B"/>
    <w:rsid w:val="00C92D31"/>
    <w:rsid w:val="00CA1551"/>
    <w:rsid w:val="00CB39FA"/>
    <w:rsid w:val="00CC4FCF"/>
    <w:rsid w:val="00CC5D31"/>
    <w:rsid w:val="00CD0B26"/>
    <w:rsid w:val="00CE0C9A"/>
    <w:rsid w:val="00CE2260"/>
    <w:rsid w:val="00CE523C"/>
    <w:rsid w:val="00D05537"/>
    <w:rsid w:val="00D1419C"/>
    <w:rsid w:val="00D37D42"/>
    <w:rsid w:val="00D45969"/>
    <w:rsid w:val="00D52E2B"/>
    <w:rsid w:val="00D636C5"/>
    <w:rsid w:val="00D64E97"/>
    <w:rsid w:val="00D74079"/>
    <w:rsid w:val="00D75A19"/>
    <w:rsid w:val="00D77DFC"/>
    <w:rsid w:val="00D87333"/>
    <w:rsid w:val="00D92F03"/>
    <w:rsid w:val="00DA0406"/>
    <w:rsid w:val="00DA7278"/>
    <w:rsid w:val="00DB44E5"/>
    <w:rsid w:val="00DB6A13"/>
    <w:rsid w:val="00DB7934"/>
    <w:rsid w:val="00DC1FAE"/>
    <w:rsid w:val="00DF088C"/>
    <w:rsid w:val="00DF4330"/>
    <w:rsid w:val="00E12B3B"/>
    <w:rsid w:val="00E15494"/>
    <w:rsid w:val="00E163DF"/>
    <w:rsid w:val="00E25EC8"/>
    <w:rsid w:val="00E26647"/>
    <w:rsid w:val="00E47944"/>
    <w:rsid w:val="00E505FE"/>
    <w:rsid w:val="00E576AE"/>
    <w:rsid w:val="00E60D02"/>
    <w:rsid w:val="00E7344A"/>
    <w:rsid w:val="00E937B6"/>
    <w:rsid w:val="00E96ADE"/>
    <w:rsid w:val="00EA0FE0"/>
    <w:rsid w:val="00EB3CAE"/>
    <w:rsid w:val="00EC2A1F"/>
    <w:rsid w:val="00EC6EDC"/>
    <w:rsid w:val="00ED42B6"/>
    <w:rsid w:val="00ED4B78"/>
    <w:rsid w:val="00ED5DC8"/>
    <w:rsid w:val="00ED6488"/>
    <w:rsid w:val="00ED7022"/>
    <w:rsid w:val="00EF11CE"/>
    <w:rsid w:val="00EF7F34"/>
    <w:rsid w:val="00F07E02"/>
    <w:rsid w:val="00F10E48"/>
    <w:rsid w:val="00F144D0"/>
    <w:rsid w:val="00F2317A"/>
    <w:rsid w:val="00F2463E"/>
    <w:rsid w:val="00F36701"/>
    <w:rsid w:val="00F40335"/>
    <w:rsid w:val="00F40D96"/>
    <w:rsid w:val="00F506D0"/>
    <w:rsid w:val="00F555D7"/>
    <w:rsid w:val="00F61851"/>
    <w:rsid w:val="00F80529"/>
    <w:rsid w:val="00F86030"/>
    <w:rsid w:val="00FA5303"/>
    <w:rsid w:val="00FB5E85"/>
    <w:rsid w:val="00FB7C1B"/>
    <w:rsid w:val="00FC1C99"/>
    <w:rsid w:val="00FC4E51"/>
    <w:rsid w:val="00FC7605"/>
    <w:rsid w:val="00FE0D9A"/>
    <w:rsid w:val="00FE1499"/>
    <w:rsid w:val="00FE78B9"/>
    <w:rsid w:val="00FF4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D56"/>
  </w:style>
  <w:style w:type="paragraph" w:styleId="1">
    <w:name w:val="heading 1"/>
    <w:basedOn w:val="a"/>
    <w:next w:val="a"/>
    <w:link w:val="10"/>
    <w:qFormat/>
    <w:rsid w:val="007D23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39A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7D239A"/>
  </w:style>
  <w:style w:type="paragraph" w:customStyle="1" w:styleId="a3">
    <w:name w:val="Таблицы (моноширинный)"/>
    <w:basedOn w:val="a"/>
    <w:next w:val="a"/>
    <w:rsid w:val="007D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7D23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D23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D239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7D239A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rsid w:val="007D239A"/>
  </w:style>
  <w:style w:type="paragraph" w:customStyle="1" w:styleId="aa">
    <w:name w:val="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lock Text"/>
    <w:basedOn w:val="a"/>
    <w:rsid w:val="007D239A"/>
    <w:pPr>
      <w:widowControl w:val="0"/>
      <w:autoSpaceDE w:val="0"/>
      <w:autoSpaceDN w:val="0"/>
      <w:spacing w:after="0" w:line="240" w:lineRule="auto"/>
      <w:ind w:left="28" w:right="108" w:firstLine="3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7D239A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7D239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rsid w:val="007D239A"/>
    <w:rPr>
      <w:rFonts w:ascii="Tahoma" w:eastAsia="Times New Roman" w:hAnsi="Tahoma" w:cs="Times New Roman"/>
      <w:sz w:val="16"/>
      <w:szCs w:val="16"/>
    </w:rPr>
  </w:style>
  <w:style w:type="paragraph" w:styleId="af1">
    <w:name w:val="List Paragraph"/>
    <w:basedOn w:val="a"/>
    <w:uiPriority w:val="34"/>
    <w:qFormat/>
    <w:rsid w:val="00133317"/>
    <w:pPr>
      <w:ind w:left="720"/>
      <w:contextualSpacing/>
    </w:pPr>
  </w:style>
  <w:style w:type="paragraph" w:customStyle="1" w:styleId="ConsPlusNormal">
    <w:name w:val="ConsPlusNormal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2">
    <w:name w:val="Сетка таблицы1"/>
    <w:basedOn w:val="a1"/>
    <w:next w:val="a6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760B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er"/>
    <w:basedOn w:val="a"/>
    <w:link w:val="af3"/>
    <w:uiPriority w:val="99"/>
    <w:unhideWhenUsed/>
    <w:rsid w:val="00F36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36701"/>
  </w:style>
  <w:style w:type="paragraph" w:styleId="af4">
    <w:name w:val="Normal (Web)"/>
    <w:basedOn w:val="a"/>
    <w:uiPriority w:val="99"/>
    <w:rsid w:val="0076160D"/>
    <w:pPr>
      <w:suppressAutoHyphens/>
      <w:spacing w:after="168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No Spacing"/>
    <w:uiPriority w:val="1"/>
    <w:qFormat/>
    <w:rsid w:val="0048377B"/>
    <w:pPr>
      <w:spacing w:after="0" w:line="240" w:lineRule="auto"/>
    </w:pPr>
  </w:style>
  <w:style w:type="paragraph" w:customStyle="1" w:styleId="western">
    <w:name w:val="western"/>
    <w:basedOn w:val="a"/>
    <w:uiPriority w:val="99"/>
    <w:rsid w:val="0048377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903B4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Document Map"/>
    <w:basedOn w:val="a"/>
    <w:link w:val="af7"/>
    <w:uiPriority w:val="99"/>
    <w:semiHidden/>
    <w:unhideWhenUsed/>
    <w:rsid w:val="00C21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C217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D23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39A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7D239A"/>
  </w:style>
  <w:style w:type="paragraph" w:customStyle="1" w:styleId="a3">
    <w:name w:val="Таблицы (моноширинный)"/>
    <w:basedOn w:val="a"/>
    <w:next w:val="a"/>
    <w:rsid w:val="007D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7D23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D23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7D239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D239A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rsid w:val="007D239A"/>
  </w:style>
  <w:style w:type="paragraph" w:customStyle="1" w:styleId="aa">
    <w:name w:val="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lock Text"/>
    <w:basedOn w:val="a"/>
    <w:rsid w:val="007D239A"/>
    <w:pPr>
      <w:widowControl w:val="0"/>
      <w:autoSpaceDE w:val="0"/>
      <w:autoSpaceDN w:val="0"/>
      <w:spacing w:after="0" w:line="240" w:lineRule="auto"/>
      <w:ind w:left="28" w:right="108" w:firstLine="3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7D239A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7D239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rsid w:val="007D239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1">
    <w:name w:val="List Paragraph"/>
    <w:basedOn w:val="a"/>
    <w:uiPriority w:val="34"/>
    <w:qFormat/>
    <w:rsid w:val="00133317"/>
    <w:pPr>
      <w:ind w:left="720"/>
      <w:contextualSpacing/>
    </w:pPr>
  </w:style>
  <w:style w:type="paragraph" w:customStyle="1" w:styleId="ConsPlusNormal">
    <w:name w:val="ConsPlusNormal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2">
    <w:name w:val="Сетка таблицы1"/>
    <w:basedOn w:val="a1"/>
    <w:next w:val="a6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760B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er"/>
    <w:basedOn w:val="a"/>
    <w:link w:val="af3"/>
    <w:uiPriority w:val="99"/>
    <w:unhideWhenUsed/>
    <w:rsid w:val="00F36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36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BB994-D418-4E0A-98F3-8522D1EE5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22</Pages>
  <Words>7414</Words>
  <Characters>42265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KolomeecI</dc:creator>
  <cp:lastModifiedBy>KolomeecI</cp:lastModifiedBy>
  <cp:revision>81</cp:revision>
  <cp:lastPrinted>2017-06-29T08:26:00Z</cp:lastPrinted>
  <dcterms:created xsi:type="dcterms:W3CDTF">2016-11-03T05:31:00Z</dcterms:created>
  <dcterms:modified xsi:type="dcterms:W3CDTF">2017-06-29T09:05:00Z</dcterms:modified>
</cp:coreProperties>
</file>